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2174" w14:textId="77777777" w:rsidR="0076051E" w:rsidRPr="0076051E" w:rsidRDefault="0076051E" w:rsidP="0076051E">
      <w:pPr>
        <w:shd w:val="clear" w:color="auto" w:fill="FFFFFF"/>
        <w:spacing w:after="0" w:line="240" w:lineRule="auto"/>
        <w:jc w:val="center"/>
        <w:rPr>
          <w:rFonts w:ascii="Arial" w:hAnsi="Arial" w:cs="Arial"/>
          <w:color w:val="161513"/>
          <w:lang w:bidi="ar-SA"/>
        </w:rPr>
      </w:pPr>
      <w:r w:rsidRPr="0076051E">
        <w:rPr>
          <w:rFonts w:ascii="Arial" w:hAnsi="Arial" w:cs="Arial"/>
          <w:b/>
          <w:bCs/>
          <w:color w:val="000066"/>
          <w:sz w:val="27"/>
          <w:szCs w:val="27"/>
          <w:lang w:bidi="ar-SA"/>
        </w:rPr>
        <w:t>Working Title: Invasive Carp Specialist</w:t>
      </w:r>
      <w:r w:rsidRPr="0076051E">
        <w:rPr>
          <w:rFonts w:ascii="Arial" w:hAnsi="Arial" w:cs="Arial"/>
          <w:color w:val="161513"/>
          <w:lang w:bidi="ar-SA"/>
        </w:rPr>
        <w:br/>
      </w:r>
      <w:r w:rsidRPr="0076051E">
        <w:rPr>
          <w:rFonts w:ascii="Arial" w:hAnsi="Arial" w:cs="Arial"/>
          <w:b/>
          <w:bCs/>
          <w:color w:val="000066"/>
          <w:sz w:val="27"/>
          <w:szCs w:val="27"/>
          <w:lang w:bidi="ar-SA"/>
        </w:rPr>
        <w:t>Job Class: Natural Resources Specialist Fisheries</w:t>
      </w:r>
      <w:r w:rsidRPr="0076051E">
        <w:rPr>
          <w:rFonts w:ascii="Arial" w:hAnsi="Arial" w:cs="Arial"/>
          <w:color w:val="161513"/>
          <w:lang w:bidi="ar-SA"/>
        </w:rPr>
        <w:br/>
      </w:r>
      <w:r w:rsidRPr="0076051E">
        <w:rPr>
          <w:rFonts w:ascii="Arial" w:hAnsi="Arial" w:cs="Arial"/>
          <w:b/>
          <w:bCs/>
          <w:color w:val="000066"/>
          <w:sz w:val="27"/>
          <w:szCs w:val="27"/>
          <w:lang w:bidi="ar-SA"/>
        </w:rPr>
        <w:t>Agency: MN Department of Natural Resources</w:t>
      </w:r>
    </w:p>
    <w:p w14:paraId="41DE2B91" w14:textId="77777777" w:rsidR="0076051E" w:rsidRPr="0076051E" w:rsidRDefault="0076051E" w:rsidP="0076051E">
      <w:pPr>
        <w:numPr>
          <w:ilvl w:val="0"/>
          <w:numId w:val="36"/>
        </w:numPr>
        <w:shd w:val="clear" w:color="auto" w:fill="FFFFFF"/>
        <w:spacing w:before="0" w:after="0" w:line="240" w:lineRule="auto"/>
        <w:rPr>
          <w:rFonts w:ascii="Arial" w:hAnsi="Arial" w:cs="Arial"/>
          <w:color w:val="161513"/>
          <w:lang w:bidi="ar-SA"/>
        </w:rPr>
      </w:pPr>
      <w:r w:rsidRPr="0076051E">
        <w:rPr>
          <w:rFonts w:ascii="Arial" w:hAnsi="Arial" w:cs="Arial"/>
          <w:b/>
          <w:bCs/>
          <w:color w:val="161513"/>
          <w:sz w:val="18"/>
          <w:szCs w:val="18"/>
          <w:lang w:bidi="ar-SA"/>
        </w:rPr>
        <w:t>Job ID</w:t>
      </w:r>
      <w:r w:rsidRPr="0076051E">
        <w:rPr>
          <w:rFonts w:ascii="Arial" w:hAnsi="Arial" w:cs="Arial"/>
          <w:color w:val="161513"/>
          <w:sz w:val="18"/>
          <w:szCs w:val="18"/>
          <w:lang w:bidi="ar-SA"/>
        </w:rPr>
        <w:t>: 83936</w:t>
      </w:r>
    </w:p>
    <w:p w14:paraId="033A3E02" w14:textId="77777777" w:rsidR="0076051E" w:rsidRPr="0076051E" w:rsidRDefault="0076051E" w:rsidP="0076051E">
      <w:pPr>
        <w:numPr>
          <w:ilvl w:val="0"/>
          <w:numId w:val="36"/>
        </w:numPr>
        <w:shd w:val="clear" w:color="auto" w:fill="FFFFFF"/>
        <w:spacing w:before="0" w:after="0" w:line="240" w:lineRule="auto"/>
        <w:rPr>
          <w:rFonts w:ascii="Arial" w:hAnsi="Arial" w:cs="Arial"/>
          <w:color w:val="161513"/>
          <w:lang w:bidi="ar-SA"/>
        </w:rPr>
      </w:pPr>
      <w:r w:rsidRPr="0076051E">
        <w:rPr>
          <w:rFonts w:ascii="Arial" w:hAnsi="Arial" w:cs="Arial"/>
          <w:b/>
          <w:bCs/>
          <w:color w:val="161513"/>
          <w:sz w:val="18"/>
          <w:szCs w:val="18"/>
          <w:lang w:bidi="ar-SA"/>
        </w:rPr>
        <w:t>Location</w:t>
      </w:r>
      <w:r w:rsidRPr="0076051E">
        <w:rPr>
          <w:rFonts w:ascii="Arial" w:hAnsi="Arial" w:cs="Arial"/>
          <w:color w:val="161513"/>
          <w:sz w:val="18"/>
          <w:szCs w:val="18"/>
          <w:lang w:bidi="ar-SA"/>
        </w:rPr>
        <w:t>: Lake City</w:t>
      </w:r>
    </w:p>
    <w:p w14:paraId="6C698E84" w14:textId="77777777" w:rsidR="0076051E" w:rsidRPr="0076051E" w:rsidRDefault="0076051E" w:rsidP="0076051E">
      <w:pPr>
        <w:numPr>
          <w:ilvl w:val="0"/>
          <w:numId w:val="36"/>
        </w:numPr>
        <w:shd w:val="clear" w:color="auto" w:fill="FFFFFF"/>
        <w:spacing w:before="0" w:after="0" w:line="240" w:lineRule="auto"/>
        <w:rPr>
          <w:rFonts w:ascii="Arial" w:hAnsi="Arial" w:cs="Arial"/>
          <w:color w:val="161513"/>
          <w:lang w:bidi="ar-SA"/>
        </w:rPr>
      </w:pPr>
      <w:r w:rsidRPr="0076051E">
        <w:rPr>
          <w:rFonts w:ascii="Arial" w:hAnsi="Arial" w:cs="Arial"/>
          <w:b/>
          <w:bCs/>
          <w:color w:val="161513"/>
          <w:sz w:val="18"/>
          <w:szCs w:val="18"/>
          <w:lang w:bidi="ar-SA"/>
        </w:rPr>
        <w:t>Telework Eligible</w:t>
      </w:r>
      <w:r w:rsidRPr="0076051E">
        <w:rPr>
          <w:rFonts w:ascii="Arial" w:hAnsi="Arial" w:cs="Arial"/>
          <w:color w:val="161513"/>
          <w:sz w:val="18"/>
          <w:szCs w:val="18"/>
          <w:lang w:bidi="ar-SA"/>
        </w:rPr>
        <w:t>: No</w:t>
      </w:r>
    </w:p>
    <w:p w14:paraId="288D5C36" w14:textId="77777777" w:rsidR="0076051E" w:rsidRPr="0076051E" w:rsidRDefault="0076051E" w:rsidP="0076051E">
      <w:pPr>
        <w:numPr>
          <w:ilvl w:val="0"/>
          <w:numId w:val="36"/>
        </w:numPr>
        <w:shd w:val="clear" w:color="auto" w:fill="FFFFFF"/>
        <w:spacing w:before="0" w:after="0" w:line="240" w:lineRule="auto"/>
        <w:rPr>
          <w:rFonts w:ascii="Arial" w:hAnsi="Arial" w:cs="Arial"/>
          <w:color w:val="161513"/>
          <w:lang w:bidi="ar-SA"/>
        </w:rPr>
      </w:pPr>
      <w:r w:rsidRPr="0076051E">
        <w:rPr>
          <w:rFonts w:ascii="Arial" w:hAnsi="Arial" w:cs="Arial"/>
          <w:b/>
          <w:bCs/>
          <w:color w:val="161513"/>
          <w:sz w:val="18"/>
          <w:szCs w:val="18"/>
          <w:lang w:bidi="ar-SA"/>
        </w:rPr>
        <w:t>Full/Part Time</w:t>
      </w:r>
      <w:r w:rsidRPr="0076051E">
        <w:rPr>
          <w:rFonts w:ascii="Arial" w:hAnsi="Arial" w:cs="Arial"/>
          <w:color w:val="161513"/>
          <w:sz w:val="18"/>
          <w:szCs w:val="18"/>
          <w:lang w:bidi="ar-SA"/>
        </w:rPr>
        <w:t>: Full-Time</w:t>
      </w:r>
    </w:p>
    <w:p w14:paraId="52175091" w14:textId="77777777" w:rsidR="0076051E" w:rsidRPr="0076051E" w:rsidRDefault="0076051E" w:rsidP="0076051E">
      <w:pPr>
        <w:numPr>
          <w:ilvl w:val="0"/>
          <w:numId w:val="36"/>
        </w:numPr>
        <w:shd w:val="clear" w:color="auto" w:fill="FFFFFF"/>
        <w:spacing w:before="0" w:after="0" w:line="240" w:lineRule="auto"/>
        <w:rPr>
          <w:rFonts w:ascii="Arial" w:hAnsi="Arial" w:cs="Arial"/>
          <w:color w:val="161513"/>
          <w:lang w:bidi="ar-SA"/>
        </w:rPr>
      </w:pPr>
      <w:r w:rsidRPr="0076051E">
        <w:rPr>
          <w:rFonts w:ascii="Arial" w:hAnsi="Arial" w:cs="Arial"/>
          <w:b/>
          <w:bCs/>
          <w:color w:val="161513"/>
          <w:sz w:val="18"/>
          <w:szCs w:val="18"/>
          <w:lang w:bidi="ar-SA"/>
        </w:rPr>
        <w:t>Regular/Temporary</w:t>
      </w:r>
      <w:r w:rsidRPr="0076051E">
        <w:rPr>
          <w:rFonts w:ascii="Arial" w:hAnsi="Arial" w:cs="Arial"/>
          <w:color w:val="161513"/>
          <w:sz w:val="18"/>
          <w:szCs w:val="18"/>
          <w:lang w:bidi="ar-SA"/>
        </w:rPr>
        <w:t>: Unlimited</w:t>
      </w:r>
    </w:p>
    <w:p w14:paraId="637AB96B" w14:textId="77777777" w:rsidR="0076051E" w:rsidRPr="0076051E" w:rsidRDefault="0076051E" w:rsidP="0076051E">
      <w:pPr>
        <w:numPr>
          <w:ilvl w:val="0"/>
          <w:numId w:val="36"/>
        </w:numPr>
        <w:shd w:val="clear" w:color="auto" w:fill="FFFFFF"/>
        <w:spacing w:before="0" w:after="0" w:line="240" w:lineRule="auto"/>
        <w:rPr>
          <w:rFonts w:ascii="Arial" w:hAnsi="Arial" w:cs="Arial"/>
          <w:color w:val="161513"/>
          <w:lang w:bidi="ar-SA"/>
        </w:rPr>
      </w:pPr>
      <w:r w:rsidRPr="0076051E">
        <w:rPr>
          <w:rFonts w:ascii="Arial" w:hAnsi="Arial" w:cs="Arial"/>
          <w:b/>
          <w:bCs/>
          <w:color w:val="161513"/>
          <w:sz w:val="18"/>
          <w:szCs w:val="18"/>
          <w:lang w:bidi="ar-SA"/>
        </w:rPr>
        <w:t>Who May Apply</w:t>
      </w:r>
      <w:r w:rsidRPr="0076051E">
        <w:rPr>
          <w:rFonts w:ascii="Arial" w:hAnsi="Arial" w:cs="Arial"/>
          <w:color w:val="161513"/>
          <w:sz w:val="18"/>
          <w:szCs w:val="18"/>
          <w:lang w:bidi="ar-SA"/>
        </w:rPr>
        <w:t>: Open to all qualified job seekers</w:t>
      </w:r>
    </w:p>
    <w:p w14:paraId="7628298A" w14:textId="77777777" w:rsidR="0076051E" w:rsidRPr="0076051E" w:rsidRDefault="0076051E" w:rsidP="0076051E">
      <w:pPr>
        <w:numPr>
          <w:ilvl w:val="0"/>
          <w:numId w:val="36"/>
        </w:numPr>
        <w:shd w:val="clear" w:color="auto" w:fill="FFFFFF"/>
        <w:spacing w:before="0" w:after="0" w:line="240" w:lineRule="auto"/>
        <w:rPr>
          <w:rFonts w:ascii="Arial" w:hAnsi="Arial" w:cs="Arial"/>
          <w:color w:val="161513"/>
          <w:lang w:bidi="ar-SA"/>
        </w:rPr>
      </w:pPr>
      <w:r w:rsidRPr="0076051E">
        <w:rPr>
          <w:rFonts w:ascii="Arial" w:hAnsi="Arial" w:cs="Arial"/>
          <w:b/>
          <w:bCs/>
          <w:color w:val="161513"/>
          <w:sz w:val="18"/>
          <w:szCs w:val="18"/>
          <w:lang w:bidi="ar-SA"/>
        </w:rPr>
        <w:t>Date Posted</w:t>
      </w:r>
      <w:r w:rsidRPr="0076051E">
        <w:rPr>
          <w:rFonts w:ascii="Arial" w:hAnsi="Arial" w:cs="Arial"/>
          <w:color w:val="161513"/>
          <w:sz w:val="18"/>
          <w:szCs w:val="18"/>
          <w:lang w:bidi="ar-SA"/>
        </w:rPr>
        <w:t>: 02/06/2025</w:t>
      </w:r>
    </w:p>
    <w:p w14:paraId="7DCE9402" w14:textId="77777777" w:rsidR="0076051E" w:rsidRPr="0076051E" w:rsidRDefault="0076051E" w:rsidP="0076051E">
      <w:pPr>
        <w:numPr>
          <w:ilvl w:val="0"/>
          <w:numId w:val="36"/>
        </w:numPr>
        <w:shd w:val="clear" w:color="auto" w:fill="FFFFFF"/>
        <w:spacing w:before="0" w:after="0" w:line="240" w:lineRule="auto"/>
        <w:rPr>
          <w:rFonts w:ascii="Arial" w:hAnsi="Arial" w:cs="Arial"/>
          <w:color w:val="161513"/>
          <w:lang w:bidi="ar-SA"/>
        </w:rPr>
      </w:pPr>
      <w:r w:rsidRPr="0076051E">
        <w:rPr>
          <w:rFonts w:ascii="Arial" w:hAnsi="Arial" w:cs="Arial"/>
          <w:b/>
          <w:bCs/>
          <w:color w:val="161513"/>
          <w:sz w:val="18"/>
          <w:szCs w:val="18"/>
          <w:lang w:bidi="ar-SA"/>
        </w:rPr>
        <w:t>Closing Date</w:t>
      </w:r>
      <w:r w:rsidRPr="0076051E">
        <w:rPr>
          <w:rFonts w:ascii="Arial" w:hAnsi="Arial" w:cs="Arial"/>
          <w:color w:val="161513"/>
          <w:sz w:val="18"/>
          <w:szCs w:val="18"/>
          <w:lang w:bidi="ar-SA"/>
        </w:rPr>
        <w:t>: 02/26/2025</w:t>
      </w:r>
    </w:p>
    <w:p w14:paraId="7910FABF" w14:textId="77777777" w:rsidR="0076051E" w:rsidRPr="0076051E" w:rsidRDefault="0076051E" w:rsidP="0076051E">
      <w:pPr>
        <w:numPr>
          <w:ilvl w:val="0"/>
          <w:numId w:val="36"/>
        </w:numPr>
        <w:shd w:val="clear" w:color="auto" w:fill="FFFFFF"/>
        <w:spacing w:before="0" w:after="0" w:line="240" w:lineRule="auto"/>
        <w:rPr>
          <w:rFonts w:ascii="Arial" w:hAnsi="Arial" w:cs="Arial"/>
          <w:color w:val="161513"/>
          <w:lang w:bidi="ar-SA"/>
        </w:rPr>
      </w:pPr>
      <w:r w:rsidRPr="0076051E">
        <w:rPr>
          <w:rFonts w:ascii="Arial" w:hAnsi="Arial" w:cs="Arial"/>
          <w:b/>
          <w:bCs/>
          <w:color w:val="161513"/>
          <w:sz w:val="18"/>
          <w:szCs w:val="18"/>
          <w:lang w:bidi="ar-SA"/>
        </w:rPr>
        <w:t>Hiring Agency/Seniority Unit</w:t>
      </w:r>
      <w:r w:rsidRPr="0076051E">
        <w:rPr>
          <w:rFonts w:ascii="Arial" w:hAnsi="Arial" w:cs="Arial"/>
          <w:color w:val="161513"/>
          <w:sz w:val="18"/>
          <w:szCs w:val="18"/>
          <w:lang w:bidi="ar-SA"/>
        </w:rPr>
        <w:t>: Department of Natural Resources</w:t>
      </w:r>
    </w:p>
    <w:p w14:paraId="1B70727E" w14:textId="77777777" w:rsidR="0076051E" w:rsidRPr="0076051E" w:rsidRDefault="0076051E" w:rsidP="0076051E">
      <w:pPr>
        <w:numPr>
          <w:ilvl w:val="0"/>
          <w:numId w:val="36"/>
        </w:numPr>
        <w:shd w:val="clear" w:color="auto" w:fill="FFFFFF"/>
        <w:spacing w:before="0" w:after="0" w:line="240" w:lineRule="auto"/>
        <w:rPr>
          <w:rFonts w:ascii="Arial" w:hAnsi="Arial" w:cs="Arial"/>
          <w:color w:val="161513"/>
          <w:lang w:bidi="ar-SA"/>
        </w:rPr>
      </w:pPr>
      <w:r w:rsidRPr="0076051E">
        <w:rPr>
          <w:rFonts w:ascii="Arial" w:hAnsi="Arial" w:cs="Arial"/>
          <w:b/>
          <w:bCs/>
          <w:color w:val="161513"/>
          <w:sz w:val="18"/>
          <w:szCs w:val="18"/>
          <w:lang w:bidi="ar-SA"/>
        </w:rPr>
        <w:t>Division/Unit</w:t>
      </w:r>
      <w:r w:rsidRPr="0076051E">
        <w:rPr>
          <w:rFonts w:ascii="Arial" w:hAnsi="Arial" w:cs="Arial"/>
          <w:color w:val="161513"/>
          <w:sz w:val="18"/>
          <w:szCs w:val="18"/>
          <w:lang w:bidi="ar-SA"/>
        </w:rPr>
        <w:t>: Fish and Wildlife</w:t>
      </w:r>
    </w:p>
    <w:p w14:paraId="43E4FE0D" w14:textId="77777777" w:rsidR="0076051E" w:rsidRPr="0076051E" w:rsidRDefault="0076051E" w:rsidP="0076051E">
      <w:pPr>
        <w:numPr>
          <w:ilvl w:val="0"/>
          <w:numId w:val="36"/>
        </w:numPr>
        <w:shd w:val="clear" w:color="auto" w:fill="FFFFFF"/>
        <w:spacing w:before="0" w:after="0" w:line="240" w:lineRule="auto"/>
        <w:rPr>
          <w:rFonts w:ascii="Arial" w:hAnsi="Arial" w:cs="Arial"/>
          <w:color w:val="161513"/>
          <w:lang w:bidi="ar-SA"/>
        </w:rPr>
      </w:pPr>
      <w:r w:rsidRPr="0076051E">
        <w:rPr>
          <w:rFonts w:ascii="Arial" w:hAnsi="Arial" w:cs="Arial"/>
          <w:b/>
          <w:bCs/>
          <w:color w:val="161513"/>
          <w:sz w:val="18"/>
          <w:szCs w:val="18"/>
          <w:lang w:bidi="ar-SA"/>
        </w:rPr>
        <w:t>Work Shift/Work Hours</w:t>
      </w:r>
      <w:r w:rsidRPr="0076051E">
        <w:rPr>
          <w:rFonts w:ascii="Arial" w:hAnsi="Arial" w:cs="Arial"/>
          <w:color w:val="161513"/>
          <w:sz w:val="18"/>
          <w:szCs w:val="18"/>
          <w:lang w:bidi="ar-SA"/>
        </w:rPr>
        <w:t>: Day Shift</w:t>
      </w:r>
    </w:p>
    <w:p w14:paraId="42F30DFE" w14:textId="77777777" w:rsidR="0076051E" w:rsidRPr="0076051E" w:rsidRDefault="0076051E" w:rsidP="0076051E">
      <w:pPr>
        <w:numPr>
          <w:ilvl w:val="0"/>
          <w:numId w:val="36"/>
        </w:numPr>
        <w:shd w:val="clear" w:color="auto" w:fill="FFFFFF"/>
        <w:spacing w:before="0" w:after="0" w:line="240" w:lineRule="auto"/>
        <w:rPr>
          <w:rFonts w:ascii="Arial" w:hAnsi="Arial" w:cs="Arial"/>
          <w:color w:val="161513"/>
          <w:lang w:bidi="ar-SA"/>
        </w:rPr>
      </w:pPr>
      <w:r w:rsidRPr="0076051E">
        <w:rPr>
          <w:rFonts w:ascii="Arial" w:hAnsi="Arial" w:cs="Arial"/>
          <w:b/>
          <w:bCs/>
          <w:color w:val="161513"/>
          <w:sz w:val="18"/>
          <w:szCs w:val="18"/>
          <w:lang w:bidi="ar-SA"/>
        </w:rPr>
        <w:t>Days of Work</w:t>
      </w:r>
      <w:r w:rsidRPr="0076051E">
        <w:rPr>
          <w:rFonts w:ascii="Arial" w:hAnsi="Arial" w:cs="Arial"/>
          <w:color w:val="161513"/>
          <w:sz w:val="18"/>
          <w:szCs w:val="18"/>
          <w:lang w:bidi="ar-SA"/>
        </w:rPr>
        <w:t>: Monday - Friday</w:t>
      </w:r>
    </w:p>
    <w:p w14:paraId="016C97E1" w14:textId="77777777" w:rsidR="0076051E" w:rsidRPr="0076051E" w:rsidRDefault="0076051E" w:rsidP="0076051E">
      <w:pPr>
        <w:numPr>
          <w:ilvl w:val="0"/>
          <w:numId w:val="36"/>
        </w:numPr>
        <w:shd w:val="clear" w:color="auto" w:fill="FFFFFF"/>
        <w:spacing w:before="0" w:after="0" w:line="240" w:lineRule="auto"/>
        <w:rPr>
          <w:rFonts w:ascii="Arial" w:hAnsi="Arial" w:cs="Arial"/>
          <w:color w:val="161513"/>
          <w:lang w:bidi="ar-SA"/>
        </w:rPr>
      </w:pPr>
      <w:r w:rsidRPr="0076051E">
        <w:rPr>
          <w:rFonts w:ascii="Arial" w:hAnsi="Arial" w:cs="Arial"/>
          <w:b/>
          <w:bCs/>
          <w:color w:val="161513"/>
          <w:sz w:val="18"/>
          <w:szCs w:val="18"/>
          <w:lang w:bidi="ar-SA"/>
        </w:rPr>
        <w:t>Travel Required</w:t>
      </w:r>
      <w:r w:rsidRPr="0076051E">
        <w:rPr>
          <w:rFonts w:ascii="Arial" w:hAnsi="Arial" w:cs="Arial"/>
          <w:color w:val="161513"/>
          <w:sz w:val="18"/>
          <w:szCs w:val="18"/>
          <w:lang w:bidi="ar-SA"/>
        </w:rPr>
        <w:t>: No</w:t>
      </w:r>
    </w:p>
    <w:p w14:paraId="3E0B349B" w14:textId="77777777" w:rsidR="0076051E" w:rsidRPr="0076051E" w:rsidRDefault="0076051E" w:rsidP="0076051E">
      <w:pPr>
        <w:numPr>
          <w:ilvl w:val="0"/>
          <w:numId w:val="36"/>
        </w:numPr>
        <w:shd w:val="clear" w:color="auto" w:fill="FFFFFF"/>
        <w:spacing w:before="0" w:after="0" w:line="240" w:lineRule="auto"/>
        <w:rPr>
          <w:rFonts w:ascii="Arial" w:hAnsi="Arial" w:cs="Arial"/>
          <w:color w:val="161513"/>
          <w:lang w:bidi="ar-SA"/>
        </w:rPr>
      </w:pPr>
      <w:r w:rsidRPr="0076051E">
        <w:rPr>
          <w:rFonts w:ascii="Arial" w:hAnsi="Arial" w:cs="Arial"/>
          <w:b/>
          <w:bCs/>
          <w:color w:val="161513"/>
          <w:sz w:val="18"/>
          <w:szCs w:val="18"/>
          <w:lang w:bidi="ar-SA"/>
        </w:rPr>
        <w:t>Salary Range: </w:t>
      </w:r>
      <w:r w:rsidRPr="0076051E">
        <w:rPr>
          <w:rFonts w:ascii="Arial" w:hAnsi="Arial" w:cs="Arial"/>
          <w:color w:val="161513"/>
          <w:sz w:val="18"/>
          <w:szCs w:val="18"/>
          <w:lang w:bidi="ar-SA"/>
        </w:rPr>
        <w:t>$24.42 - $35.43 / hourly; $50,988 - $73,977 / annually</w:t>
      </w:r>
    </w:p>
    <w:p w14:paraId="4EEDFC0B" w14:textId="77777777" w:rsidR="0076051E" w:rsidRPr="0076051E" w:rsidRDefault="0076051E" w:rsidP="0076051E">
      <w:pPr>
        <w:numPr>
          <w:ilvl w:val="0"/>
          <w:numId w:val="36"/>
        </w:numPr>
        <w:shd w:val="clear" w:color="auto" w:fill="FFFFFF"/>
        <w:spacing w:before="0" w:after="0" w:line="240" w:lineRule="auto"/>
        <w:rPr>
          <w:rFonts w:ascii="Arial" w:hAnsi="Arial" w:cs="Arial"/>
          <w:color w:val="161513"/>
          <w:lang w:bidi="ar-SA"/>
        </w:rPr>
      </w:pPr>
      <w:r w:rsidRPr="0076051E">
        <w:rPr>
          <w:rFonts w:ascii="Arial" w:hAnsi="Arial" w:cs="Arial"/>
          <w:b/>
          <w:bCs/>
          <w:color w:val="161513"/>
          <w:sz w:val="18"/>
          <w:szCs w:val="18"/>
          <w:lang w:bidi="ar-SA"/>
        </w:rPr>
        <w:t>Classified Status</w:t>
      </w:r>
      <w:r w:rsidRPr="0076051E">
        <w:rPr>
          <w:rFonts w:ascii="Arial" w:hAnsi="Arial" w:cs="Arial"/>
          <w:color w:val="161513"/>
          <w:sz w:val="18"/>
          <w:szCs w:val="18"/>
          <w:lang w:bidi="ar-SA"/>
        </w:rPr>
        <w:t>: Classified</w:t>
      </w:r>
    </w:p>
    <w:p w14:paraId="1AEB2038" w14:textId="77777777" w:rsidR="0076051E" w:rsidRPr="0076051E" w:rsidRDefault="0076051E" w:rsidP="0076051E">
      <w:pPr>
        <w:numPr>
          <w:ilvl w:val="0"/>
          <w:numId w:val="36"/>
        </w:numPr>
        <w:shd w:val="clear" w:color="auto" w:fill="FFFFFF"/>
        <w:spacing w:before="0" w:after="0" w:line="240" w:lineRule="auto"/>
        <w:rPr>
          <w:rFonts w:ascii="Arial" w:hAnsi="Arial" w:cs="Arial"/>
          <w:color w:val="161513"/>
          <w:lang w:bidi="ar-SA"/>
        </w:rPr>
      </w:pPr>
      <w:r w:rsidRPr="0076051E">
        <w:rPr>
          <w:rFonts w:ascii="Arial" w:hAnsi="Arial" w:cs="Arial"/>
          <w:b/>
          <w:bCs/>
          <w:color w:val="161513"/>
          <w:sz w:val="18"/>
          <w:szCs w:val="18"/>
          <w:lang w:bidi="ar-SA"/>
        </w:rPr>
        <w:t>Bargaining Unit/Union</w:t>
      </w:r>
      <w:r w:rsidRPr="0076051E">
        <w:rPr>
          <w:rFonts w:ascii="Arial" w:hAnsi="Arial" w:cs="Arial"/>
          <w:color w:val="161513"/>
          <w:sz w:val="18"/>
          <w:szCs w:val="18"/>
          <w:lang w:bidi="ar-SA"/>
        </w:rPr>
        <w:t>: 214 - MN Assoc of Professional Empl/MAPE</w:t>
      </w:r>
    </w:p>
    <w:p w14:paraId="493FBF3D" w14:textId="77777777" w:rsidR="0076051E" w:rsidRPr="0076051E" w:rsidRDefault="0076051E" w:rsidP="0076051E">
      <w:pPr>
        <w:numPr>
          <w:ilvl w:val="0"/>
          <w:numId w:val="36"/>
        </w:numPr>
        <w:shd w:val="clear" w:color="auto" w:fill="FFFFFF"/>
        <w:spacing w:before="0" w:after="0" w:line="240" w:lineRule="auto"/>
        <w:rPr>
          <w:rFonts w:ascii="Arial" w:hAnsi="Arial" w:cs="Arial"/>
          <w:color w:val="161513"/>
          <w:lang w:bidi="ar-SA"/>
        </w:rPr>
      </w:pPr>
      <w:r w:rsidRPr="0076051E">
        <w:rPr>
          <w:rFonts w:ascii="Arial" w:hAnsi="Arial" w:cs="Arial"/>
          <w:b/>
          <w:bCs/>
          <w:color w:val="161513"/>
          <w:sz w:val="18"/>
          <w:szCs w:val="18"/>
          <w:lang w:bidi="ar-SA"/>
        </w:rPr>
        <w:t>FLSA Status</w:t>
      </w:r>
      <w:r w:rsidRPr="0076051E">
        <w:rPr>
          <w:rFonts w:ascii="Arial" w:hAnsi="Arial" w:cs="Arial"/>
          <w:color w:val="161513"/>
          <w:sz w:val="18"/>
          <w:szCs w:val="18"/>
          <w:lang w:bidi="ar-SA"/>
        </w:rPr>
        <w:t>: Exempt - Professional</w:t>
      </w:r>
    </w:p>
    <w:p w14:paraId="2D985829" w14:textId="77777777" w:rsidR="0076051E" w:rsidRPr="0076051E" w:rsidRDefault="004460B5" w:rsidP="0076051E">
      <w:pPr>
        <w:numPr>
          <w:ilvl w:val="0"/>
          <w:numId w:val="36"/>
        </w:numPr>
        <w:shd w:val="clear" w:color="auto" w:fill="FFFFFF"/>
        <w:spacing w:before="0" w:after="0" w:line="240" w:lineRule="auto"/>
        <w:rPr>
          <w:rFonts w:ascii="Arial" w:hAnsi="Arial" w:cs="Arial"/>
          <w:color w:val="161513"/>
          <w:lang w:bidi="ar-SA"/>
        </w:rPr>
      </w:pPr>
      <w:hyperlink r:id="rId8" w:tgtFrame="_blank" w:history="1">
        <w:r w:rsidR="0076051E" w:rsidRPr="0076051E">
          <w:rPr>
            <w:rFonts w:ascii="Arial" w:hAnsi="Arial" w:cs="Arial"/>
            <w:color w:val="0563C1"/>
            <w:sz w:val="18"/>
            <w:szCs w:val="18"/>
            <w:u w:val="single"/>
            <w:lang w:bidi="ar-SA"/>
          </w:rPr>
          <w:t>Designated in Connect 700 Program for Applicants with Disabilities</w:t>
        </w:r>
      </w:hyperlink>
      <w:r w:rsidR="0076051E" w:rsidRPr="0076051E">
        <w:rPr>
          <w:rFonts w:ascii="Arial" w:hAnsi="Arial" w:cs="Arial"/>
          <w:color w:val="161513"/>
          <w:sz w:val="18"/>
          <w:szCs w:val="18"/>
          <w:lang w:bidi="ar-SA"/>
        </w:rPr>
        <w:t>: Yes</w:t>
      </w:r>
    </w:p>
    <w:p w14:paraId="487ADDEF" w14:textId="77777777" w:rsidR="0076051E" w:rsidRPr="0076051E" w:rsidRDefault="0076051E" w:rsidP="0076051E">
      <w:pPr>
        <w:shd w:val="clear" w:color="auto" w:fill="FFFFFF"/>
        <w:spacing w:before="0" w:after="0" w:line="240" w:lineRule="auto"/>
        <w:outlineLvl w:val="2"/>
        <w:rPr>
          <w:rFonts w:ascii="Arial" w:hAnsi="Arial" w:cs="Arial"/>
          <w:b/>
          <w:bCs/>
          <w:color w:val="161513"/>
          <w:lang w:bidi="ar-SA"/>
        </w:rPr>
      </w:pPr>
      <w:r w:rsidRPr="0076051E">
        <w:rPr>
          <w:rFonts w:ascii="Arial" w:hAnsi="Arial" w:cs="Arial"/>
          <w:b/>
          <w:bCs/>
          <w:color w:val="000000"/>
          <w:sz w:val="21"/>
          <w:szCs w:val="21"/>
          <w:lang w:bidi="ar-SA"/>
        </w:rPr>
        <w:t>The work you'll do is more than just a job.</w:t>
      </w:r>
    </w:p>
    <w:p w14:paraId="2CA0E6C7" w14:textId="77777777" w:rsidR="0076051E" w:rsidRPr="0076051E" w:rsidRDefault="0076051E" w:rsidP="0076051E">
      <w:pPr>
        <w:shd w:val="clear" w:color="auto" w:fill="FFFFFF"/>
        <w:spacing w:before="0" w:line="240" w:lineRule="auto"/>
        <w:rPr>
          <w:rFonts w:ascii="Arial" w:hAnsi="Arial" w:cs="Arial"/>
          <w:color w:val="161513"/>
          <w:lang w:bidi="ar-SA"/>
        </w:rPr>
      </w:pPr>
      <w:r w:rsidRPr="0076051E">
        <w:rPr>
          <w:rFonts w:ascii="Arial" w:hAnsi="Arial" w:cs="Arial"/>
          <w:color w:val="161513"/>
          <w:sz w:val="18"/>
          <w:szCs w:val="18"/>
          <w:lang w:bidi="ar-SA"/>
        </w:rPr>
        <w:t>At the State of Minnesota, </w:t>
      </w:r>
      <w:r w:rsidRPr="0076051E">
        <w:rPr>
          <w:rFonts w:ascii="Arial" w:hAnsi="Arial" w:cs="Arial"/>
          <w:color w:val="000000"/>
          <w:sz w:val="18"/>
          <w:szCs w:val="18"/>
          <w:lang w:bidi="ar-SA"/>
        </w:rPr>
        <w:t>employees play a critical role in developing policies, providing essential services, and working to improve the well-being and quality of life for all Minnesotans. The State of Minnesota is committed to equity and inclusion, and invests in employees by providing benefits, support resources, and training and development opportunities.</w:t>
      </w:r>
    </w:p>
    <w:p w14:paraId="33C228AD" w14:textId="77777777" w:rsidR="0076051E" w:rsidRPr="0076051E" w:rsidRDefault="0076051E" w:rsidP="0076051E">
      <w:pPr>
        <w:pBdr>
          <w:bottom w:val="single" w:sz="2" w:space="1" w:color="auto"/>
        </w:pBdr>
        <w:shd w:val="clear" w:color="auto" w:fill="FFFFFF"/>
        <w:spacing w:after="0" w:line="240" w:lineRule="auto"/>
        <w:outlineLvl w:val="1"/>
        <w:rPr>
          <w:rFonts w:ascii="Arial" w:hAnsi="Arial" w:cs="Arial"/>
          <w:b/>
          <w:bCs/>
          <w:color w:val="000000"/>
          <w:sz w:val="24"/>
          <w:szCs w:val="24"/>
          <w:lang w:bidi="ar-SA"/>
        </w:rPr>
      </w:pPr>
      <w:r w:rsidRPr="0076051E">
        <w:rPr>
          <w:rFonts w:ascii="Arial" w:hAnsi="Arial" w:cs="Arial"/>
          <w:b/>
          <w:bCs/>
          <w:color w:val="000000"/>
          <w:sz w:val="24"/>
          <w:szCs w:val="24"/>
          <w:lang w:bidi="ar-SA"/>
        </w:rPr>
        <w:t>Job Summary</w:t>
      </w:r>
    </w:p>
    <w:p w14:paraId="3A9F3A28"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This position is necessary to maintain the Section of Fisheries program to detect and monitor Invasive Carp individuals, populations and movements in Minnesota rivers.  The incumbent will design and perform sampling plans with various gears in a variety of habitats, targeting all life stages of Invasive Carp and native species within similar habitats.</w:t>
      </w:r>
    </w:p>
    <w:p w14:paraId="0986EB0C"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NR Specialist Fisheries positions perform professional fisheries management work; implement a variety of professional and technical field management projects and activities; may function as project specialists on efforts devoted to fisheries management operations on a single major lake or river; or function as a technical specialist within a region.</w:t>
      </w:r>
    </w:p>
    <w:p w14:paraId="17F3EF06"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Job responsibilities include design, implementation and supervision of projects as well as:</w:t>
      </w:r>
    </w:p>
    <w:p w14:paraId="04256D7C" w14:textId="77777777" w:rsidR="0076051E" w:rsidRPr="0076051E" w:rsidRDefault="0076051E" w:rsidP="0076051E">
      <w:pPr>
        <w:numPr>
          <w:ilvl w:val="0"/>
          <w:numId w:val="37"/>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Coordinate lake and stream investigations so assessments are completed and data is available for management planning by advising the area supervisor or coordinator on scope of survey, scheduling surveys, collecting data, analyzing results, formulating conclusions, and writing reports.</w:t>
      </w:r>
    </w:p>
    <w:p w14:paraId="2AE5D948" w14:textId="77777777" w:rsidR="0076051E" w:rsidRPr="0076051E" w:rsidRDefault="0076051E" w:rsidP="0076051E">
      <w:pPr>
        <w:numPr>
          <w:ilvl w:val="0"/>
          <w:numId w:val="37"/>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Maintain or oversee maintenance of equipment, construct or repair equipment, and recommend needed equipment and materials.</w:t>
      </w:r>
    </w:p>
    <w:p w14:paraId="4ECD7194" w14:textId="77777777" w:rsidR="0076051E" w:rsidRPr="0076051E" w:rsidRDefault="0076051E" w:rsidP="0076051E">
      <w:pPr>
        <w:numPr>
          <w:ilvl w:val="0"/>
          <w:numId w:val="37"/>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Direct the work of laborers, technicians, and clerks; determine priorities; assign work; evaluate work; purchase materials; inform staff of developments; and recommend training.</w:t>
      </w:r>
    </w:p>
    <w:p w14:paraId="3A8B0D1D" w14:textId="77777777" w:rsidR="0076051E" w:rsidRPr="0076051E" w:rsidRDefault="0076051E" w:rsidP="0076051E">
      <w:pPr>
        <w:shd w:val="clear" w:color="auto" w:fill="FFFFFF"/>
        <w:spacing w:before="0" w:line="240" w:lineRule="auto"/>
        <w:rPr>
          <w:rFonts w:ascii="Arial" w:hAnsi="Arial" w:cs="Arial"/>
          <w:color w:val="161513"/>
          <w:lang w:bidi="ar-SA"/>
        </w:rPr>
      </w:pPr>
      <w:r w:rsidRPr="0076051E">
        <w:rPr>
          <w:rFonts w:ascii="Arial" w:hAnsi="Arial" w:cs="Arial"/>
          <w:color w:val="161513"/>
          <w:sz w:val="18"/>
          <w:szCs w:val="18"/>
          <w:lang w:bidi="ar-SA"/>
        </w:rPr>
        <w:t>This position has a flexible work arrangement and may be eligible to telework on a part-time basis which is subject to change. If approved, the employee would be required to complete a telework agreement.</w:t>
      </w:r>
    </w:p>
    <w:p w14:paraId="0382DCEB" w14:textId="77777777" w:rsidR="0076051E" w:rsidRPr="0076051E" w:rsidRDefault="0076051E" w:rsidP="0076051E">
      <w:pPr>
        <w:pBdr>
          <w:bottom w:val="single" w:sz="2" w:space="1" w:color="auto"/>
        </w:pBdr>
        <w:shd w:val="clear" w:color="auto" w:fill="FFFFFF"/>
        <w:spacing w:after="0" w:line="240" w:lineRule="auto"/>
        <w:outlineLvl w:val="1"/>
        <w:rPr>
          <w:rFonts w:ascii="Arial" w:hAnsi="Arial" w:cs="Arial"/>
          <w:b/>
          <w:bCs/>
          <w:color w:val="000000"/>
          <w:sz w:val="24"/>
          <w:szCs w:val="24"/>
          <w:lang w:bidi="ar-SA"/>
        </w:rPr>
      </w:pPr>
      <w:r w:rsidRPr="0076051E">
        <w:rPr>
          <w:rFonts w:ascii="Arial" w:hAnsi="Arial" w:cs="Arial"/>
          <w:b/>
          <w:bCs/>
          <w:color w:val="000000"/>
          <w:sz w:val="24"/>
          <w:szCs w:val="24"/>
          <w:lang w:bidi="ar-SA"/>
        </w:rPr>
        <w:t>Qualifications</w:t>
      </w:r>
    </w:p>
    <w:p w14:paraId="4E61CC82" w14:textId="77777777" w:rsidR="0076051E" w:rsidRPr="0076051E" w:rsidRDefault="0076051E" w:rsidP="0076051E">
      <w:pPr>
        <w:shd w:val="clear" w:color="auto" w:fill="FFFFFF"/>
        <w:spacing w:before="0" w:after="0" w:line="240" w:lineRule="auto"/>
        <w:outlineLvl w:val="2"/>
        <w:rPr>
          <w:rFonts w:ascii="Arial" w:hAnsi="Arial" w:cs="Arial"/>
          <w:b/>
          <w:bCs/>
          <w:color w:val="161513"/>
          <w:lang w:bidi="ar-SA"/>
        </w:rPr>
      </w:pPr>
      <w:r w:rsidRPr="0076051E">
        <w:rPr>
          <w:rFonts w:ascii="Arial" w:hAnsi="Arial" w:cs="Arial"/>
          <w:b/>
          <w:bCs/>
          <w:color w:val="161513"/>
          <w:sz w:val="24"/>
          <w:szCs w:val="24"/>
          <w:lang w:bidi="ar-SA"/>
        </w:rPr>
        <w:t>Minimum Qualifications</w:t>
      </w:r>
    </w:p>
    <w:p w14:paraId="18EF665B"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Bachelor's Degree in biology, fisheries, fish and wildlife, or closely associated area required. Transcripts are required for this position. Applicants who meet minimum qualifications will be sent instructions for transcript review after the posting close date.</w:t>
      </w:r>
    </w:p>
    <w:p w14:paraId="33365D58"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Transcript requirements:</w:t>
      </w:r>
    </w:p>
    <w:p w14:paraId="47A7B9DB" w14:textId="77777777" w:rsidR="0076051E" w:rsidRPr="0076051E" w:rsidRDefault="0076051E" w:rsidP="0076051E">
      <w:pPr>
        <w:numPr>
          <w:ilvl w:val="0"/>
          <w:numId w:val="38"/>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Fisheries and aquatic sciences courses. A minimum of 4 courses, for a total of 12 semester or 18 quarter hours. Of the 4 courses, at least 2 must be directly related to fisheries science, and at least 1 must cover principles of fisheries science and management.</w:t>
      </w:r>
    </w:p>
    <w:p w14:paraId="0891EBF1" w14:textId="77777777" w:rsidR="0076051E" w:rsidRPr="0076051E" w:rsidRDefault="0076051E" w:rsidP="0076051E">
      <w:pPr>
        <w:numPr>
          <w:ilvl w:val="0"/>
          <w:numId w:val="38"/>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Other biological sciences courses that, when added to the preceding courses, total 30 semester hours or 45 quarter hours.</w:t>
      </w:r>
    </w:p>
    <w:p w14:paraId="611526CF" w14:textId="77777777" w:rsidR="0076051E" w:rsidRPr="0076051E" w:rsidRDefault="0076051E" w:rsidP="0076051E">
      <w:pPr>
        <w:numPr>
          <w:ilvl w:val="0"/>
          <w:numId w:val="38"/>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Physical sciences courses. Fifteen semester or 23 quarter hours.</w:t>
      </w:r>
    </w:p>
    <w:p w14:paraId="037EBE20" w14:textId="77777777" w:rsidR="0076051E" w:rsidRPr="0076051E" w:rsidRDefault="0076051E" w:rsidP="0076051E">
      <w:pPr>
        <w:numPr>
          <w:ilvl w:val="0"/>
          <w:numId w:val="38"/>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Mathematics and statistics courses. Six semester or 9 quarter hours, including 1 college algebra and 1 statistics course or 2 statistics courses.</w:t>
      </w:r>
    </w:p>
    <w:p w14:paraId="30508CD2" w14:textId="77777777" w:rsidR="0076051E" w:rsidRPr="0076051E" w:rsidRDefault="0076051E" w:rsidP="0076051E">
      <w:pPr>
        <w:numPr>
          <w:ilvl w:val="0"/>
          <w:numId w:val="38"/>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lastRenderedPageBreak/>
        <w:t>Communications courses. Nine semester or 13 quarter hours (3 semester or 5 quarter hours may be taken in communications intensive courses if officially designated as such by the university or college).</w:t>
      </w:r>
    </w:p>
    <w:p w14:paraId="1D371ACD"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*To receive credit for coursework, letter grades awarded must be 'C-' or higher.</w:t>
      </w:r>
      <w:r w:rsidRPr="0076051E">
        <w:rPr>
          <w:rFonts w:ascii="Arial" w:hAnsi="Arial" w:cs="Arial"/>
          <w:color w:val="161513"/>
          <w:lang w:bidi="ar-SA"/>
        </w:rPr>
        <w:br/>
      </w:r>
      <w:r w:rsidRPr="0076051E">
        <w:rPr>
          <w:rFonts w:ascii="Arial" w:hAnsi="Arial" w:cs="Arial"/>
          <w:color w:val="161513"/>
          <w:sz w:val="18"/>
          <w:szCs w:val="18"/>
          <w:lang w:bidi="ar-SA"/>
        </w:rPr>
        <w:t>**Certification by the American Fisheries Society as an Associate Fisheries Professional or a Certified Fisheries Professional will be accepted in lieu of the required coursework.</w:t>
      </w:r>
    </w:p>
    <w:p w14:paraId="660BDB06"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Ability to maintain and safely operate equipment, such as boats, motors, trailers, etc.</w:t>
      </w:r>
    </w:p>
    <w:p w14:paraId="6FDE69FE"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A thorough knowledge of fish sampling equipment, techniques, and principles of Fisheries Management and Ecology.</w:t>
      </w:r>
    </w:p>
    <w:p w14:paraId="429515EE"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Writing skills sufficient to draft professional lake management plans, technical reports, letters, correspondence, etc.</w:t>
      </w:r>
    </w:p>
    <w:p w14:paraId="6C773196"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Communication skills sufficient to inform those who may have both diverse and conflicting objectives and provide general information on fishing seasons and regulations. </w:t>
      </w:r>
    </w:p>
    <w:p w14:paraId="33B63770"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Ability to work outdoors in adverse weather and environmental conditions on a frequent basis.</w:t>
      </w:r>
    </w:p>
    <w:p w14:paraId="7079858C"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Computer literacy, including knowledge of databases, spreadsheets, and word processing.</w:t>
      </w:r>
    </w:p>
    <w:p w14:paraId="01053F1A" w14:textId="77777777" w:rsidR="0076051E" w:rsidRPr="0076051E" w:rsidRDefault="0076051E" w:rsidP="0076051E">
      <w:pPr>
        <w:shd w:val="clear" w:color="auto" w:fill="FFFFFF"/>
        <w:spacing w:before="0" w:after="0" w:line="240" w:lineRule="auto"/>
        <w:outlineLvl w:val="2"/>
        <w:rPr>
          <w:rFonts w:ascii="Arial" w:hAnsi="Arial" w:cs="Arial"/>
          <w:b/>
          <w:bCs/>
          <w:color w:val="161513"/>
          <w:lang w:bidi="ar-SA"/>
        </w:rPr>
      </w:pPr>
      <w:r w:rsidRPr="0076051E">
        <w:rPr>
          <w:rFonts w:ascii="Arial" w:hAnsi="Arial" w:cs="Arial"/>
          <w:b/>
          <w:bCs/>
          <w:color w:val="161513"/>
          <w:sz w:val="24"/>
          <w:szCs w:val="24"/>
          <w:lang w:bidi="ar-SA"/>
        </w:rPr>
        <w:t>Preferred Qualifications</w:t>
      </w:r>
    </w:p>
    <w:p w14:paraId="41528A02"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One year directed field fisheries experience conducting resource surveys using standard sampling gear and methodology (gill nets, trap nets, electrofishing etc.) or fish habitat assessments.</w:t>
      </w:r>
    </w:p>
    <w:p w14:paraId="16854619"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Communications, public relations and presentation skills sufficient to effectively present fisheries information including experience giving presentations to diverse groups of stakeholders, peers and youth groups.</w:t>
      </w:r>
    </w:p>
    <w:p w14:paraId="11DEE415"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Knowledge and technical experience with fish culture, handling, transport, and stocking to sustain recreational fisheries, such as Walleye, Muskellunge and trout spawning, hatchery and pond production experience.</w:t>
      </w:r>
    </w:p>
    <w:p w14:paraId="2EE0B98B"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Experience conducting special investigations such as angler creel surveys or mark-recapture experiments.</w:t>
      </w:r>
    </w:p>
    <w:p w14:paraId="7E3AE102"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Experience conducting stream surveys, documenting habitat attributes, and identifying habitat enhancement opportunities and other technical fisheries experience.</w:t>
      </w:r>
    </w:p>
    <w:p w14:paraId="33D70FED"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Knowledge and experience in remote sensing applications, GPS equipment, and GIS applications.</w:t>
      </w:r>
    </w:p>
    <w:p w14:paraId="5C8AB6DC"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Experience with telemetry, surgical implantation of tags and tracking.</w:t>
      </w:r>
    </w:p>
    <w:p w14:paraId="509605DD"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Experience in developing and managing large databases, statistical analyses, data compilation and summarization, and report development.</w:t>
      </w:r>
    </w:p>
    <w:p w14:paraId="266BD75D"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Lead work experience.</w:t>
      </w:r>
    </w:p>
    <w:p w14:paraId="1231C9BA" w14:textId="77777777" w:rsidR="0076051E" w:rsidRPr="0076051E" w:rsidRDefault="0076051E" w:rsidP="0076051E">
      <w:pPr>
        <w:shd w:val="clear" w:color="auto" w:fill="FFFFFF"/>
        <w:spacing w:before="0" w:after="0" w:line="240" w:lineRule="auto"/>
        <w:outlineLvl w:val="2"/>
        <w:rPr>
          <w:rFonts w:ascii="Arial" w:hAnsi="Arial" w:cs="Arial"/>
          <w:b/>
          <w:bCs/>
          <w:color w:val="161513"/>
          <w:lang w:bidi="ar-SA"/>
        </w:rPr>
      </w:pPr>
      <w:r w:rsidRPr="0076051E">
        <w:rPr>
          <w:rFonts w:ascii="Arial" w:hAnsi="Arial" w:cs="Arial"/>
          <w:b/>
          <w:bCs/>
          <w:color w:val="161513"/>
          <w:sz w:val="24"/>
          <w:szCs w:val="24"/>
          <w:lang w:bidi="ar-SA"/>
        </w:rPr>
        <w:t>Additional Requirements</w:t>
      </w:r>
    </w:p>
    <w:p w14:paraId="1B14AE3A"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This position requires an unrestricted Class D Driver's License with a clear driving record.</w:t>
      </w:r>
    </w:p>
    <w:p w14:paraId="036CAFC1"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Applicants must have the ability to meet the physical requirements and work in the environmental conditions of the position, with or without reasonable accommodations.  </w:t>
      </w:r>
    </w:p>
    <w:p w14:paraId="7B9F39EE"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In compliance with federal law, all persons hired will be required to verify identity and eligibility to work in the United States and to complete the required employment eligibility verification form upon hire. Candidates must be legally authorized to work in the United States without sponsorship for employment visa status (e.g. H1B status).</w:t>
      </w:r>
    </w:p>
    <w:p w14:paraId="267E4FDB"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It is policy of the Department of Natural Resources that all candidates submit to a background check prior to employment. All job offers are contingent upon passing the following components:</w:t>
      </w:r>
    </w:p>
    <w:p w14:paraId="56CA49B7" w14:textId="77777777" w:rsidR="0076051E" w:rsidRPr="0076051E" w:rsidRDefault="0076051E" w:rsidP="0076051E">
      <w:pPr>
        <w:numPr>
          <w:ilvl w:val="0"/>
          <w:numId w:val="39"/>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Conflict of Interest Review</w:t>
      </w:r>
    </w:p>
    <w:p w14:paraId="297AE46C" w14:textId="77777777" w:rsidR="0076051E" w:rsidRPr="0076051E" w:rsidRDefault="0076051E" w:rsidP="0076051E">
      <w:pPr>
        <w:numPr>
          <w:ilvl w:val="0"/>
          <w:numId w:val="39"/>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Criminal History Check</w:t>
      </w:r>
    </w:p>
    <w:p w14:paraId="6A99CF22" w14:textId="77777777" w:rsidR="0076051E" w:rsidRPr="0076051E" w:rsidRDefault="0076051E" w:rsidP="0076051E">
      <w:pPr>
        <w:numPr>
          <w:ilvl w:val="0"/>
          <w:numId w:val="39"/>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Education Verification</w:t>
      </w:r>
    </w:p>
    <w:p w14:paraId="29AC4BA1" w14:textId="77777777" w:rsidR="0076051E" w:rsidRPr="0076051E" w:rsidRDefault="0076051E" w:rsidP="0076051E">
      <w:pPr>
        <w:numPr>
          <w:ilvl w:val="0"/>
          <w:numId w:val="39"/>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Employment Reference / Records Check</w:t>
      </w:r>
    </w:p>
    <w:p w14:paraId="51DE3821" w14:textId="77777777" w:rsidR="0076051E" w:rsidRPr="0076051E" w:rsidRDefault="0076051E" w:rsidP="0076051E">
      <w:pPr>
        <w:numPr>
          <w:ilvl w:val="0"/>
          <w:numId w:val="39"/>
        </w:numPr>
        <w:shd w:val="clear" w:color="auto" w:fill="FFFFFF"/>
        <w:spacing w:before="0" w:line="240" w:lineRule="auto"/>
        <w:rPr>
          <w:rFonts w:ascii="Arial" w:hAnsi="Arial" w:cs="Arial"/>
          <w:color w:val="161513"/>
          <w:lang w:bidi="ar-SA"/>
        </w:rPr>
      </w:pPr>
      <w:r w:rsidRPr="0076051E">
        <w:rPr>
          <w:rFonts w:ascii="Arial" w:hAnsi="Arial" w:cs="Arial"/>
          <w:color w:val="161513"/>
          <w:sz w:val="18"/>
          <w:szCs w:val="18"/>
          <w:lang w:bidi="ar-SA"/>
        </w:rPr>
        <w:t>License / Certification Verification</w:t>
      </w:r>
    </w:p>
    <w:p w14:paraId="551C1F41" w14:textId="77777777" w:rsidR="0076051E" w:rsidRPr="0076051E" w:rsidRDefault="0076051E" w:rsidP="0076051E">
      <w:pPr>
        <w:pBdr>
          <w:bottom w:val="single" w:sz="2" w:space="1" w:color="auto"/>
        </w:pBdr>
        <w:shd w:val="clear" w:color="auto" w:fill="FFFFFF"/>
        <w:spacing w:after="0" w:line="240" w:lineRule="auto"/>
        <w:outlineLvl w:val="1"/>
        <w:rPr>
          <w:rFonts w:ascii="Arial" w:hAnsi="Arial" w:cs="Arial"/>
          <w:b/>
          <w:bCs/>
          <w:color w:val="000000"/>
          <w:sz w:val="24"/>
          <w:szCs w:val="24"/>
          <w:lang w:bidi="ar-SA"/>
        </w:rPr>
      </w:pPr>
      <w:r w:rsidRPr="0076051E">
        <w:rPr>
          <w:rFonts w:ascii="Arial" w:hAnsi="Arial" w:cs="Arial"/>
          <w:b/>
          <w:bCs/>
          <w:color w:val="000000"/>
          <w:sz w:val="24"/>
          <w:szCs w:val="24"/>
          <w:lang w:bidi="ar-SA"/>
        </w:rPr>
        <w:t>Application Details</w:t>
      </w:r>
    </w:p>
    <w:p w14:paraId="32E7F594" w14:textId="77777777" w:rsidR="0076051E" w:rsidRPr="0076051E" w:rsidRDefault="0076051E" w:rsidP="0076051E">
      <w:pPr>
        <w:shd w:val="clear" w:color="auto" w:fill="FFFFFF"/>
        <w:spacing w:before="0" w:after="0" w:line="240" w:lineRule="auto"/>
        <w:outlineLvl w:val="2"/>
        <w:rPr>
          <w:rFonts w:ascii="Arial" w:hAnsi="Arial" w:cs="Arial"/>
          <w:b/>
          <w:bCs/>
          <w:color w:val="161513"/>
          <w:lang w:bidi="ar-SA"/>
        </w:rPr>
      </w:pPr>
      <w:r w:rsidRPr="0076051E">
        <w:rPr>
          <w:rFonts w:ascii="Arial" w:hAnsi="Arial" w:cs="Arial"/>
          <w:b/>
          <w:bCs/>
          <w:color w:val="161513"/>
          <w:sz w:val="24"/>
          <w:szCs w:val="24"/>
          <w:lang w:bidi="ar-SA"/>
        </w:rPr>
        <w:t>How to Apply</w:t>
      </w:r>
      <w:r w:rsidRPr="0076051E">
        <w:rPr>
          <w:rFonts w:ascii="Arial" w:hAnsi="Arial" w:cs="Arial"/>
          <w:b/>
          <w:bCs/>
          <w:color w:val="161513"/>
          <w:lang w:bidi="ar-SA"/>
        </w:rPr>
        <w:t> </w:t>
      </w:r>
    </w:p>
    <w:p w14:paraId="07C4F700" w14:textId="0C30E316"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If you have questions about applying for jobs, contact the Careers Help Desk at </w:t>
      </w:r>
      <w:hyperlink r:id="rId9" w:history="1">
        <w:r w:rsidRPr="0076051E">
          <w:rPr>
            <w:rFonts w:ascii="Arial" w:hAnsi="Arial" w:cs="Arial"/>
            <w:color w:val="0000FF"/>
            <w:sz w:val="18"/>
            <w:szCs w:val="18"/>
            <w:u w:val="single"/>
            <w:lang w:bidi="ar-SA"/>
          </w:rPr>
          <w:t>651-259-3637</w:t>
        </w:r>
      </w:hyperlink>
      <w:r w:rsidRPr="0076051E">
        <w:rPr>
          <w:rFonts w:ascii="Arial" w:hAnsi="Arial" w:cs="Arial"/>
          <w:color w:val="161513"/>
          <w:sz w:val="18"/>
          <w:szCs w:val="18"/>
          <w:lang w:bidi="ar-SA"/>
        </w:rPr>
        <w:t> or email </w:t>
      </w:r>
      <w:hyperlink r:id="rId10" w:history="1">
        <w:r w:rsidRPr="0076051E">
          <w:rPr>
            <w:rFonts w:ascii="Arial" w:hAnsi="Arial" w:cs="Arial"/>
            <w:color w:val="0000FF"/>
            <w:sz w:val="18"/>
            <w:szCs w:val="18"/>
            <w:u w:val="single"/>
            <w:lang w:bidi="ar-SA"/>
          </w:rPr>
          <w:t>careers@state.mn.us</w:t>
        </w:r>
      </w:hyperlink>
      <w:r w:rsidRPr="0076051E">
        <w:rPr>
          <w:rFonts w:ascii="Arial" w:hAnsi="Arial" w:cs="Arial"/>
          <w:color w:val="161513"/>
          <w:sz w:val="18"/>
          <w:szCs w:val="18"/>
          <w:lang w:bidi="ar-SA"/>
        </w:rPr>
        <w:t>. For additional information about the application process, go to </w:t>
      </w:r>
      <w:hyperlink r:id="rId11" w:tgtFrame="_blank" w:history="1">
        <w:r w:rsidRPr="0076051E">
          <w:rPr>
            <w:rFonts w:ascii="Arial" w:hAnsi="Arial" w:cs="Arial"/>
            <w:color w:val="0000FF"/>
            <w:sz w:val="18"/>
            <w:szCs w:val="18"/>
            <w:u w:val="single"/>
            <w:lang w:bidi="ar-SA"/>
          </w:rPr>
          <w:t>http://www.mn.gov/careers</w:t>
        </w:r>
      </w:hyperlink>
      <w:r w:rsidRPr="0076051E">
        <w:rPr>
          <w:rFonts w:ascii="Arial" w:hAnsi="Arial" w:cs="Arial"/>
          <w:color w:val="161513"/>
          <w:sz w:val="18"/>
          <w:szCs w:val="18"/>
          <w:lang w:bidi="ar-SA"/>
        </w:rPr>
        <w:t>.</w:t>
      </w:r>
    </w:p>
    <w:p w14:paraId="2A447260" w14:textId="77777777" w:rsidR="0076051E" w:rsidRPr="0076051E" w:rsidRDefault="0076051E" w:rsidP="0076051E">
      <w:pPr>
        <w:shd w:val="clear" w:color="auto" w:fill="FFFFFF"/>
        <w:spacing w:before="0" w:after="0" w:line="240" w:lineRule="auto"/>
        <w:outlineLvl w:val="2"/>
        <w:rPr>
          <w:rFonts w:ascii="Arial" w:hAnsi="Arial" w:cs="Arial"/>
          <w:b/>
          <w:bCs/>
          <w:color w:val="161513"/>
          <w:lang w:bidi="ar-SA"/>
        </w:rPr>
      </w:pPr>
      <w:r w:rsidRPr="0076051E">
        <w:rPr>
          <w:rFonts w:ascii="Arial" w:hAnsi="Arial" w:cs="Arial"/>
          <w:b/>
          <w:bCs/>
          <w:color w:val="000000"/>
          <w:sz w:val="24"/>
          <w:szCs w:val="24"/>
          <w:lang w:bidi="ar-SA"/>
        </w:rPr>
        <w:t>Contact</w:t>
      </w:r>
    </w:p>
    <w:p w14:paraId="1EE48945"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If you have questions about this position, contact Nick Schlesser at </w:t>
      </w:r>
      <w:hyperlink r:id="rId12" w:history="1">
        <w:r w:rsidRPr="0076051E">
          <w:rPr>
            <w:rFonts w:ascii="Arial" w:hAnsi="Arial" w:cs="Arial"/>
            <w:color w:val="0000FF"/>
            <w:sz w:val="18"/>
            <w:szCs w:val="18"/>
            <w:u w:val="single"/>
            <w:lang w:bidi="ar-SA"/>
          </w:rPr>
          <w:t>nicholas.schlesser@state.mn.us </w:t>
        </w:r>
      </w:hyperlink>
      <w:r w:rsidRPr="0076051E">
        <w:rPr>
          <w:rFonts w:ascii="Arial" w:hAnsi="Arial" w:cs="Arial"/>
          <w:color w:val="161513"/>
          <w:sz w:val="18"/>
          <w:szCs w:val="18"/>
          <w:lang w:bidi="ar-SA"/>
        </w:rPr>
        <w:t>or </w:t>
      </w:r>
      <w:hyperlink r:id="rId13" w:history="1">
        <w:r w:rsidRPr="0076051E">
          <w:rPr>
            <w:rFonts w:ascii="Arial" w:hAnsi="Arial" w:cs="Arial"/>
            <w:color w:val="0000FF"/>
            <w:sz w:val="18"/>
            <w:szCs w:val="18"/>
            <w:u w:val="single"/>
            <w:lang w:bidi="ar-SA"/>
          </w:rPr>
          <w:t>651-299-4030</w:t>
        </w:r>
      </w:hyperlink>
      <w:r w:rsidRPr="0076051E">
        <w:rPr>
          <w:rFonts w:ascii="Arial" w:hAnsi="Arial" w:cs="Arial"/>
          <w:color w:val="161513"/>
          <w:sz w:val="18"/>
          <w:szCs w:val="18"/>
          <w:lang w:bidi="ar-SA"/>
        </w:rPr>
        <w:t>.</w:t>
      </w:r>
    </w:p>
    <w:p w14:paraId="4072DEFA"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To receive consideration as a Connect 700 Program applicant, apply online, email the Job ID#, the Working Title and your valid Proof of Eligibility Certificate by the closing date to Elyse Anderson at </w:t>
      </w:r>
      <w:hyperlink r:id="rId14" w:history="1">
        <w:r w:rsidRPr="0076051E">
          <w:rPr>
            <w:rFonts w:ascii="Arial" w:hAnsi="Arial" w:cs="Arial"/>
            <w:color w:val="0000FF"/>
            <w:sz w:val="18"/>
            <w:szCs w:val="18"/>
            <w:u w:val="single"/>
            <w:lang w:bidi="ar-SA"/>
          </w:rPr>
          <w:t>elyse.anderson@state.mn.us</w:t>
        </w:r>
      </w:hyperlink>
      <w:r w:rsidRPr="0076051E">
        <w:rPr>
          <w:rFonts w:ascii="Arial" w:hAnsi="Arial" w:cs="Arial"/>
          <w:color w:val="161513"/>
          <w:sz w:val="18"/>
          <w:szCs w:val="18"/>
          <w:lang w:bidi="ar-SA"/>
        </w:rPr>
        <w:t>.</w:t>
      </w:r>
    </w:p>
    <w:p w14:paraId="11E0FE88" w14:textId="77777777" w:rsidR="0076051E" w:rsidRPr="0076051E" w:rsidRDefault="0076051E" w:rsidP="0076051E">
      <w:pPr>
        <w:shd w:val="clear" w:color="auto" w:fill="FFFFFF"/>
        <w:spacing w:before="0" w:after="0" w:line="240" w:lineRule="auto"/>
        <w:outlineLvl w:val="3"/>
        <w:rPr>
          <w:rFonts w:ascii="Arial" w:hAnsi="Arial" w:cs="Arial"/>
          <w:b/>
          <w:bCs/>
          <w:color w:val="161513"/>
          <w:lang w:bidi="ar-SA"/>
        </w:rPr>
      </w:pPr>
      <w:r w:rsidRPr="0076051E">
        <w:rPr>
          <w:rFonts w:ascii="Arial" w:hAnsi="Arial" w:cs="Arial"/>
          <w:b/>
          <w:bCs/>
          <w:color w:val="161513"/>
          <w:sz w:val="21"/>
          <w:szCs w:val="21"/>
          <w:lang w:bidi="ar-SA"/>
        </w:rPr>
        <w:t>Working together to improve the state we love. </w:t>
      </w:r>
    </w:p>
    <w:p w14:paraId="7F91557C"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What do Minnesota's State employees have in common? </w:t>
      </w:r>
    </w:p>
    <w:p w14:paraId="05896B17" w14:textId="77777777" w:rsidR="0076051E" w:rsidRPr="0076051E" w:rsidRDefault="0076051E" w:rsidP="0076051E">
      <w:pPr>
        <w:numPr>
          <w:ilvl w:val="0"/>
          <w:numId w:val="40"/>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A sense of purpose in their work</w:t>
      </w:r>
    </w:p>
    <w:p w14:paraId="03DDFA58" w14:textId="77777777" w:rsidR="0076051E" w:rsidRPr="0076051E" w:rsidRDefault="0076051E" w:rsidP="0076051E">
      <w:pPr>
        <w:numPr>
          <w:ilvl w:val="0"/>
          <w:numId w:val="40"/>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Connection with their coworkers and communities</w:t>
      </w:r>
    </w:p>
    <w:p w14:paraId="75D9C327" w14:textId="77777777" w:rsidR="0076051E" w:rsidRPr="0076051E" w:rsidRDefault="0076051E" w:rsidP="0076051E">
      <w:pPr>
        <w:numPr>
          <w:ilvl w:val="0"/>
          <w:numId w:val="40"/>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Opportunities for personal and professional growth</w:t>
      </w:r>
    </w:p>
    <w:p w14:paraId="3E20B06B" w14:textId="77777777" w:rsidR="0076051E" w:rsidRPr="0076051E" w:rsidRDefault="0076051E" w:rsidP="0076051E">
      <w:pPr>
        <w:shd w:val="clear" w:color="auto" w:fill="FFFFFF"/>
        <w:spacing w:before="0" w:after="0" w:line="240" w:lineRule="auto"/>
        <w:outlineLvl w:val="3"/>
        <w:rPr>
          <w:rFonts w:ascii="Arial" w:hAnsi="Arial" w:cs="Arial"/>
          <w:b/>
          <w:bCs/>
          <w:color w:val="161513"/>
          <w:lang w:bidi="ar-SA"/>
        </w:rPr>
      </w:pPr>
      <w:r w:rsidRPr="0076051E">
        <w:rPr>
          <w:rFonts w:ascii="Arial" w:hAnsi="Arial" w:cs="Arial"/>
          <w:b/>
          <w:bCs/>
          <w:color w:val="161513"/>
          <w:sz w:val="24"/>
          <w:szCs w:val="24"/>
          <w:lang w:bidi="ar-SA"/>
        </w:rPr>
        <w:t>Benefits</w:t>
      </w:r>
      <w:r w:rsidRPr="0076051E">
        <w:rPr>
          <w:rFonts w:ascii="Arial" w:hAnsi="Arial" w:cs="Arial"/>
          <w:b/>
          <w:bCs/>
          <w:color w:val="161513"/>
          <w:lang w:bidi="ar-SA"/>
        </w:rPr>
        <w:t> </w:t>
      </w:r>
    </w:p>
    <w:p w14:paraId="071CDF74"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As an employee, you'll have access to one of the most affordable health insurance plans in Minnesota, along with other benefits to help you and your family be well.</w:t>
      </w:r>
    </w:p>
    <w:p w14:paraId="79B50BCD" w14:textId="77777777" w:rsidR="0076051E" w:rsidRPr="0076051E" w:rsidRDefault="0076051E" w:rsidP="0076051E">
      <w:pPr>
        <w:shd w:val="clear" w:color="auto" w:fill="FFFFFF"/>
        <w:spacing w:before="0" w:after="0" w:line="240" w:lineRule="auto"/>
        <w:outlineLvl w:val="3"/>
        <w:rPr>
          <w:rFonts w:ascii="Arial" w:hAnsi="Arial" w:cs="Arial"/>
          <w:b/>
          <w:bCs/>
          <w:color w:val="161513"/>
          <w:lang w:bidi="ar-SA"/>
        </w:rPr>
      </w:pPr>
      <w:r w:rsidRPr="0076051E">
        <w:rPr>
          <w:rFonts w:ascii="Arial" w:hAnsi="Arial" w:cs="Arial"/>
          <w:b/>
          <w:bCs/>
          <w:color w:val="161513"/>
          <w:sz w:val="18"/>
          <w:szCs w:val="18"/>
          <w:lang w:bidi="ar-SA"/>
        </w:rPr>
        <w:t>Your benefits may include: </w:t>
      </w:r>
    </w:p>
    <w:p w14:paraId="3192AD30" w14:textId="77777777" w:rsidR="0076051E" w:rsidRPr="0076051E" w:rsidRDefault="0076051E" w:rsidP="0076051E">
      <w:pPr>
        <w:numPr>
          <w:ilvl w:val="0"/>
          <w:numId w:val="41"/>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Paid vacation and sick leave </w:t>
      </w:r>
    </w:p>
    <w:p w14:paraId="630ACBB3" w14:textId="77777777" w:rsidR="0076051E" w:rsidRPr="0076051E" w:rsidRDefault="0076051E" w:rsidP="0076051E">
      <w:pPr>
        <w:numPr>
          <w:ilvl w:val="0"/>
          <w:numId w:val="41"/>
        </w:numPr>
        <w:shd w:val="clear" w:color="auto" w:fill="FFFFFF"/>
        <w:spacing w:before="0" w:after="0" w:line="240" w:lineRule="auto"/>
        <w:rPr>
          <w:rFonts w:ascii="Arial" w:hAnsi="Arial" w:cs="Arial"/>
          <w:color w:val="161513"/>
          <w:lang w:bidi="ar-SA"/>
        </w:rPr>
      </w:pPr>
      <w:r w:rsidRPr="0076051E">
        <w:rPr>
          <w:rFonts w:ascii="Arial" w:hAnsi="Arial" w:cs="Arial"/>
          <w:color w:val="000000"/>
          <w:sz w:val="18"/>
          <w:szCs w:val="18"/>
          <w:shd w:val="clear" w:color="auto" w:fill="FFFFFF"/>
          <w:lang w:bidi="ar-SA"/>
        </w:rPr>
        <w:lastRenderedPageBreak/>
        <w:t>12 paid holidays each year</w:t>
      </w:r>
      <w:r w:rsidRPr="0076051E">
        <w:rPr>
          <w:rFonts w:ascii="Arial" w:hAnsi="Arial" w:cs="Arial"/>
          <w:color w:val="161513"/>
          <w:sz w:val="18"/>
          <w:szCs w:val="18"/>
          <w:shd w:val="clear" w:color="auto" w:fill="FFFFFF"/>
          <w:lang w:bidi="ar-SA"/>
        </w:rPr>
        <w:t> </w:t>
      </w:r>
    </w:p>
    <w:p w14:paraId="303573E3" w14:textId="77777777" w:rsidR="0076051E" w:rsidRPr="0076051E" w:rsidRDefault="0076051E" w:rsidP="0076051E">
      <w:pPr>
        <w:numPr>
          <w:ilvl w:val="0"/>
          <w:numId w:val="41"/>
        </w:numPr>
        <w:shd w:val="clear" w:color="auto" w:fill="FFFFFF"/>
        <w:spacing w:before="0" w:after="0" w:line="240" w:lineRule="auto"/>
        <w:rPr>
          <w:rFonts w:ascii="Arial" w:hAnsi="Arial" w:cs="Arial"/>
          <w:color w:val="161513"/>
          <w:lang w:bidi="ar-SA"/>
        </w:rPr>
      </w:pPr>
      <w:r w:rsidRPr="0076051E">
        <w:rPr>
          <w:rFonts w:ascii="Arial" w:hAnsi="Arial" w:cs="Arial"/>
          <w:color w:val="000000"/>
          <w:sz w:val="18"/>
          <w:szCs w:val="18"/>
          <w:shd w:val="clear" w:color="auto" w:fill="FFFFFF"/>
          <w:lang w:bidi="ar-SA"/>
        </w:rPr>
        <w:t>Low-cost medical, dental, vision, and prescription drug plans</w:t>
      </w:r>
      <w:r w:rsidRPr="0076051E">
        <w:rPr>
          <w:rFonts w:ascii="Arial" w:hAnsi="Arial" w:cs="Arial"/>
          <w:color w:val="161513"/>
          <w:sz w:val="18"/>
          <w:szCs w:val="18"/>
          <w:shd w:val="clear" w:color="auto" w:fill="FFFFFF"/>
          <w:lang w:bidi="ar-SA"/>
        </w:rPr>
        <w:t> </w:t>
      </w:r>
    </w:p>
    <w:p w14:paraId="0DAB877C" w14:textId="77777777" w:rsidR="0076051E" w:rsidRPr="0076051E" w:rsidRDefault="0076051E" w:rsidP="0076051E">
      <w:pPr>
        <w:numPr>
          <w:ilvl w:val="1"/>
          <w:numId w:val="41"/>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Fertility care, including IVF</w:t>
      </w:r>
    </w:p>
    <w:p w14:paraId="0879667C" w14:textId="77777777" w:rsidR="0076051E" w:rsidRPr="0076051E" w:rsidRDefault="0076051E" w:rsidP="0076051E">
      <w:pPr>
        <w:numPr>
          <w:ilvl w:val="1"/>
          <w:numId w:val="41"/>
        </w:numPr>
        <w:shd w:val="clear" w:color="auto" w:fill="FFFFFF"/>
        <w:spacing w:before="0" w:after="0" w:line="240" w:lineRule="auto"/>
        <w:rPr>
          <w:rFonts w:ascii="Arial" w:hAnsi="Arial" w:cs="Arial"/>
          <w:color w:val="161513"/>
          <w:lang w:bidi="ar-SA"/>
        </w:rPr>
      </w:pPr>
      <w:r w:rsidRPr="0076051E">
        <w:rPr>
          <w:rFonts w:ascii="Arial" w:hAnsi="Arial" w:cs="Arial"/>
          <w:color w:val="000000"/>
          <w:sz w:val="18"/>
          <w:szCs w:val="18"/>
          <w:shd w:val="clear" w:color="auto" w:fill="FFFFFF"/>
          <w:lang w:bidi="ar-SA"/>
        </w:rPr>
        <w:t>Diabetes care</w:t>
      </w:r>
    </w:p>
    <w:p w14:paraId="345D4CA2" w14:textId="77777777" w:rsidR="0076051E" w:rsidRPr="0076051E" w:rsidRDefault="0076051E" w:rsidP="0076051E">
      <w:pPr>
        <w:numPr>
          <w:ilvl w:val="1"/>
          <w:numId w:val="41"/>
        </w:numPr>
        <w:shd w:val="clear" w:color="auto" w:fill="FFFFFF"/>
        <w:spacing w:before="0" w:after="0" w:line="240" w:lineRule="auto"/>
        <w:rPr>
          <w:rFonts w:ascii="Arial" w:hAnsi="Arial" w:cs="Arial"/>
          <w:color w:val="161513"/>
          <w:lang w:bidi="ar-SA"/>
        </w:rPr>
      </w:pPr>
      <w:r w:rsidRPr="0076051E">
        <w:rPr>
          <w:rFonts w:ascii="Arial" w:hAnsi="Arial" w:cs="Arial"/>
          <w:color w:val="000000"/>
          <w:sz w:val="18"/>
          <w:szCs w:val="18"/>
          <w:shd w:val="clear" w:color="auto" w:fill="FFFFFF"/>
          <w:lang w:bidi="ar-SA"/>
        </w:rPr>
        <w:t>Dental and orthodontic care for adults and children</w:t>
      </w:r>
      <w:r w:rsidRPr="0076051E">
        <w:rPr>
          <w:rFonts w:ascii="Arial" w:hAnsi="Arial" w:cs="Arial"/>
          <w:color w:val="161513"/>
          <w:sz w:val="18"/>
          <w:szCs w:val="18"/>
          <w:shd w:val="clear" w:color="auto" w:fill="FFFFFF"/>
          <w:lang w:bidi="ar-SA"/>
        </w:rPr>
        <w:t> </w:t>
      </w:r>
    </w:p>
    <w:p w14:paraId="7A51B56B" w14:textId="77777777" w:rsidR="0076051E" w:rsidRPr="0076051E" w:rsidRDefault="0076051E" w:rsidP="0076051E">
      <w:pPr>
        <w:numPr>
          <w:ilvl w:val="0"/>
          <w:numId w:val="41"/>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6 weeks paid leave for parents of newborn or newly adopted children</w:t>
      </w:r>
    </w:p>
    <w:p w14:paraId="2BA9D085" w14:textId="77777777" w:rsidR="0076051E" w:rsidRPr="0076051E" w:rsidRDefault="0076051E" w:rsidP="0076051E">
      <w:pPr>
        <w:numPr>
          <w:ilvl w:val="0"/>
          <w:numId w:val="41"/>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Pension plan that provides income when you retire (after working at least three years)</w:t>
      </w:r>
    </w:p>
    <w:p w14:paraId="2CB14187" w14:textId="77777777" w:rsidR="0076051E" w:rsidRPr="0076051E" w:rsidRDefault="0076051E" w:rsidP="0076051E">
      <w:pPr>
        <w:numPr>
          <w:ilvl w:val="0"/>
          <w:numId w:val="41"/>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Employer paid life insurance to provide support for your family in the event of death</w:t>
      </w:r>
    </w:p>
    <w:p w14:paraId="272BAF43" w14:textId="77777777" w:rsidR="0076051E" w:rsidRPr="0076051E" w:rsidRDefault="0076051E" w:rsidP="0076051E">
      <w:pPr>
        <w:numPr>
          <w:ilvl w:val="0"/>
          <w:numId w:val="41"/>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Short-term and long-term disability insurance that can provide income if you are unable to work due to illness or injury</w:t>
      </w:r>
    </w:p>
    <w:p w14:paraId="51EF614D" w14:textId="77777777" w:rsidR="0076051E" w:rsidRPr="0076051E" w:rsidRDefault="0076051E" w:rsidP="0076051E">
      <w:pPr>
        <w:numPr>
          <w:ilvl w:val="0"/>
          <w:numId w:val="41"/>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Tax-free expense accounts for health, dental, and dependent care </w:t>
      </w:r>
    </w:p>
    <w:p w14:paraId="67749725" w14:textId="77777777" w:rsidR="0076051E" w:rsidRPr="0076051E" w:rsidRDefault="0076051E" w:rsidP="0076051E">
      <w:pPr>
        <w:numPr>
          <w:ilvl w:val="0"/>
          <w:numId w:val="41"/>
        </w:numPr>
        <w:shd w:val="clear" w:color="auto" w:fill="FFFFFF"/>
        <w:spacing w:before="0" w:after="0" w:line="240" w:lineRule="auto"/>
        <w:rPr>
          <w:rFonts w:ascii="Arial" w:hAnsi="Arial" w:cs="Arial"/>
          <w:color w:val="161513"/>
          <w:lang w:bidi="ar-SA"/>
        </w:rPr>
      </w:pPr>
      <w:r w:rsidRPr="0076051E">
        <w:rPr>
          <w:rFonts w:ascii="Arial" w:hAnsi="Arial" w:cs="Arial"/>
          <w:color w:val="000000"/>
          <w:sz w:val="18"/>
          <w:szCs w:val="18"/>
          <w:shd w:val="clear" w:color="auto" w:fill="FFFFFF"/>
          <w:lang w:bidi="ar-SA"/>
        </w:rPr>
        <w:t>Resources that provide support and promote physical, emotional, social, and financial well-being</w:t>
      </w:r>
    </w:p>
    <w:p w14:paraId="7ED74DEA" w14:textId="77777777" w:rsidR="0076051E" w:rsidRPr="0076051E" w:rsidRDefault="0076051E" w:rsidP="0076051E">
      <w:pPr>
        <w:shd w:val="clear" w:color="auto" w:fill="FFFFFF"/>
        <w:spacing w:before="0" w:after="0" w:line="240" w:lineRule="auto"/>
        <w:outlineLvl w:val="3"/>
        <w:rPr>
          <w:rFonts w:ascii="Arial" w:hAnsi="Arial" w:cs="Arial"/>
          <w:b/>
          <w:bCs/>
          <w:color w:val="161513"/>
          <w:lang w:bidi="ar-SA"/>
        </w:rPr>
      </w:pPr>
      <w:r w:rsidRPr="0076051E">
        <w:rPr>
          <w:rFonts w:ascii="Arial" w:hAnsi="Arial" w:cs="Arial"/>
          <w:b/>
          <w:bCs/>
          <w:color w:val="000000"/>
          <w:sz w:val="18"/>
          <w:szCs w:val="18"/>
          <w:shd w:val="clear" w:color="auto" w:fill="FFFFFF"/>
          <w:lang w:bidi="ar-SA"/>
        </w:rPr>
        <w:t>Support to help you reach your career goals:</w:t>
      </w:r>
    </w:p>
    <w:p w14:paraId="24D5044B" w14:textId="77777777" w:rsidR="0076051E" w:rsidRPr="0076051E" w:rsidRDefault="0076051E" w:rsidP="0076051E">
      <w:pPr>
        <w:numPr>
          <w:ilvl w:val="0"/>
          <w:numId w:val="42"/>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Training, classes, and professional development</w:t>
      </w:r>
    </w:p>
    <w:p w14:paraId="1B127582" w14:textId="77777777" w:rsidR="0076051E" w:rsidRPr="0076051E" w:rsidRDefault="0076051E" w:rsidP="0076051E">
      <w:pPr>
        <w:numPr>
          <w:ilvl w:val="0"/>
          <w:numId w:val="42"/>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Federal Public Service Loan Forgiveness Program (Some positions may qualify for the Public Service Loan Forgiveness Program. For more information, visit the Federal Student Aid website at </w:t>
      </w:r>
      <w:hyperlink r:id="rId15" w:tgtFrame="_blank" w:history="1">
        <w:r w:rsidRPr="0076051E">
          <w:rPr>
            <w:rFonts w:ascii="Arial" w:hAnsi="Arial" w:cs="Arial"/>
            <w:color w:val="0000FF"/>
            <w:sz w:val="18"/>
            <w:szCs w:val="18"/>
            <w:u w:val="single"/>
            <w:lang w:bidi="ar-SA"/>
          </w:rPr>
          <w:t>studentaid.gov</w:t>
        </w:r>
      </w:hyperlink>
      <w:r w:rsidRPr="0076051E">
        <w:rPr>
          <w:rFonts w:ascii="Arial" w:hAnsi="Arial" w:cs="Arial"/>
          <w:color w:val="161513"/>
          <w:sz w:val="18"/>
          <w:szCs w:val="18"/>
          <w:lang w:bidi="ar-SA"/>
        </w:rPr>
        <w:t>)</w:t>
      </w:r>
    </w:p>
    <w:p w14:paraId="2E32C1E9" w14:textId="77777777" w:rsidR="0076051E" w:rsidRPr="0076051E" w:rsidRDefault="0076051E" w:rsidP="0076051E">
      <w:pPr>
        <w:shd w:val="clear" w:color="auto" w:fill="FFFFFF"/>
        <w:spacing w:before="0" w:after="0" w:line="240" w:lineRule="auto"/>
        <w:outlineLvl w:val="3"/>
        <w:rPr>
          <w:rFonts w:ascii="Arial" w:hAnsi="Arial" w:cs="Arial"/>
          <w:b/>
          <w:bCs/>
          <w:color w:val="161513"/>
          <w:lang w:bidi="ar-SA"/>
        </w:rPr>
      </w:pPr>
      <w:r w:rsidRPr="0076051E">
        <w:rPr>
          <w:rFonts w:ascii="Arial" w:hAnsi="Arial" w:cs="Arial"/>
          <w:b/>
          <w:bCs/>
          <w:color w:val="000000"/>
          <w:sz w:val="18"/>
          <w:szCs w:val="18"/>
          <w:lang w:bidi="ar-SA"/>
        </w:rPr>
        <w:t>Employee Assistance Program (EAP) for work/life support:</w:t>
      </w:r>
    </w:p>
    <w:p w14:paraId="6C45DEA2" w14:textId="77777777" w:rsidR="0076051E" w:rsidRPr="0076051E" w:rsidRDefault="0076051E" w:rsidP="0076051E">
      <w:pPr>
        <w:numPr>
          <w:ilvl w:val="0"/>
          <w:numId w:val="43"/>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A voluntary confidential program that helps employees and their families with life challenges that may impact overall health, personal well-being, or job performance</w:t>
      </w:r>
    </w:p>
    <w:p w14:paraId="4F7AE8A2" w14:textId="77777777" w:rsidR="0076051E" w:rsidRPr="0076051E" w:rsidRDefault="0076051E" w:rsidP="0076051E">
      <w:pPr>
        <w:numPr>
          <w:ilvl w:val="0"/>
          <w:numId w:val="43"/>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Common sources of stress can be addressed through the EAP: mental health, relationship challenges (personal and work), grief and loss, finances, and legal issues</w:t>
      </w:r>
    </w:p>
    <w:p w14:paraId="393B6B64" w14:textId="77777777" w:rsidR="0076051E" w:rsidRPr="0076051E" w:rsidRDefault="0076051E" w:rsidP="0076051E">
      <w:pPr>
        <w:numPr>
          <w:ilvl w:val="0"/>
          <w:numId w:val="43"/>
        </w:num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Daily Living/Convenience Services: Chore services, home repair, trip planning, child/elder care</w:t>
      </w:r>
    </w:p>
    <w:p w14:paraId="37939B51"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b/>
          <w:bCs/>
          <w:color w:val="000000"/>
          <w:sz w:val="18"/>
          <w:szCs w:val="18"/>
          <w:shd w:val="clear" w:color="auto" w:fill="FFFFFF"/>
          <w:lang w:bidi="ar-SA"/>
        </w:rPr>
        <w:t>Programs, resources and benefits eligibility varies</w:t>
      </w:r>
      <w:r w:rsidRPr="0076051E">
        <w:rPr>
          <w:rFonts w:ascii="Arial" w:hAnsi="Arial" w:cs="Arial"/>
          <w:color w:val="000000"/>
          <w:sz w:val="18"/>
          <w:szCs w:val="18"/>
          <w:shd w:val="clear" w:color="auto" w:fill="FFFFFF"/>
          <w:lang w:bidi="ar-SA"/>
        </w:rPr>
        <w:t> </w:t>
      </w:r>
      <w:r w:rsidRPr="0076051E">
        <w:rPr>
          <w:rFonts w:ascii="Arial" w:hAnsi="Arial" w:cs="Arial"/>
          <w:color w:val="333333"/>
          <w:sz w:val="18"/>
          <w:szCs w:val="18"/>
          <w:shd w:val="clear" w:color="auto" w:fill="FFFFFF"/>
          <w:lang w:bidi="ar-SA"/>
        </w:rPr>
        <w:t>based on type of employment, agency, funding availability, union/collective bargaining agreement, location, and length of service with the State of Minnesota. </w:t>
      </w:r>
    </w:p>
    <w:p w14:paraId="34BA50E9" w14:textId="77777777" w:rsidR="0076051E" w:rsidRPr="0076051E" w:rsidRDefault="004460B5" w:rsidP="0076051E">
      <w:pPr>
        <w:shd w:val="clear" w:color="auto" w:fill="FFFFFF"/>
        <w:spacing w:before="0" w:after="0" w:line="240" w:lineRule="auto"/>
        <w:rPr>
          <w:rFonts w:ascii="Times New Roman" w:hAnsi="Times New Roman"/>
          <w:sz w:val="24"/>
          <w:szCs w:val="24"/>
          <w:lang w:bidi="ar-SA"/>
        </w:rPr>
      </w:pPr>
      <w:r>
        <w:rPr>
          <w:rFonts w:ascii="Arial" w:hAnsi="Arial" w:cs="Arial"/>
          <w:color w:val="161513"/>
          <w:lang w:bidi="ar-SA"/>
        </w:rPr>
        <w:pict w14:anchorId="3E8930E9">
          <v:rect id="_x0000_i1026" style="width:0;height:1.5pt" o:hralign="center" o:hrstd="t" o:hr="t" fillcolor="#a0a0a0" stroked="f"/>
        </w:pict>
      </w:r>
    </w:p>
    <w:p w14:paraId="6ABED65B" w14:textId="77777777" w:rsidR="0076051E" w:rsidRPr="0076051E" w:rsidRDefault="0076051E" w:rsidP="0076051E">
      <w:pPr>
        <w:shd w:val="clear" w:color="auto" w:fill="FFFFFF"/>
        <w:spacing w:before="0" w:after="0" w:line="240" w:lineRule="auto"/>
        <w:jc w:val="center"/>
        <w:rPr>
          <w:rFonts w:ascii="Times New Roman" w:hAnsi="Times New Roman"/>
          <w:sz w:val="24"/>
          <w:szCs w:val="24"/>
          <w:lang w:bidi="ar-SA"/>
        </w:rPr>
      </w:pPr>
      <w:r w:rsidRPr="0076051E">
        <w:rPr>
          <w:rFonts w:ascii="Arial" w:hAnsi="Arial" w:cs="Arial"/>
          <w:b/>
          <w:bCs/>
          <w:color w:val="161513"/>
          <w:sz w:val="18"/>
          <w:szCs w:val="18"/>
          <w:lang w:bidi="ar-SA"/>
        </w:rPr>
        <w:t>EQUAL OPPORTUNITY EMPLOYERS</w:t>
      </w:r>
      <w:r w:rsidRPr="0076051E">
        <w:rPr>
          <w:rFonts w:ascii="Arial" w:hAnsi="Arial" w:cs="Arial"/>
          <w:b/>
          <w:bCs/>
          <w:color w:val="161513"/>
          <w:lang w:bidi="ar-SA"/>
        </w:rPr>
        <w:t> </w:t>
      </w:r>
    </w:p>
    <w:p w14:paraId="3632477D"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Minnesota state agencies are equal opportunity, affirmative action, and veteran-friendly employers. State agencies are committed to creating a workforce that reflects the diversity of the state and strongly encourages persons of color and Indigenous communities, members of the LGBTQIA2S+ community, individuals with disabilities, women, and veterans to apply. The varied experiences and perspectives of employees strengthen the work we do together and our ability to best serve Minnesotans.</w:t>
      </w:r>
    </w:p>
    <w:p w14:paraId="41ED4580" w14:textId="77777777" w:rsidR="0076051E" w:rsidRPr="0076051E" w:rsidRDefault="0076051E" w:rsidP="0076051E">
      <w:pPr>
        <w:shd w:val="clear" w:color="auto" w:fill="FFFFFF"/>
        <w:spacing w:before="0" w:after="0" w:line="240" w:lineRule="auto"/>
        <w:rPr>
          <w:rFonts w:ascii="Arial" w:hAnsi="Arial" w:cs="Arial"/>
          <w:color w:val="161513"/>
          <w:lang w:bidi="ar-SA"/>
        </w:rPr>
      </w:pPr>
      <w:r w:rsidRPr="0076051E">
        <w:rPr>
          <w:rFonts w:ascii="Arial" w:hAnsi="Arial" w:cs="Arial"/>
          <w:color w:val="161513"/>
          <w:sz w:val="18"/>
          <w:szCs w:val="18"/>
          <w:lang w:bidi="ar-SA"/>
        </w:rPr>
        <w:t>All qualified applicants will receive consideration for employment without regard to race, color, creed, religion, national origin, sex (including pregnancy, childbirth, and disabilities related to pregnancy or childbirth), gender identity, gender expression, marital status, familial status, age, sexual orientation, status regarding public assistance, disability, veteran status or activity in a local Human Rights Commission or any other characteristic protected by law.</w:t>
      </w:r>
    </w:p>
    <w:p w14:paraId="46901717" w14:textId="77777777" w:rsidR="0076051E" w:rsidRPr="0076051E" w:rsidRDefault="0076051E" w:rsidP="0076051E">
      <w:pPr>
        <w:shd w:val="clear" w:color="auto" w:fill="FFFFFF"/>
        <w:spacing w:before="0" w:after="0" w:line="240" w:lineRule="auto"/>
        <w:jc w:val="center"/>
        <w:rPr>
          <w:rFonts w:ascii="Arial" w:hAnsi="Arial" w:cs="Arial"/>
          <w:color w:val="161513"/>
          <w:lang w:bidi="ar-SA"/>
        </w:rPr>
      </w:pPr>
      <w:r w:rsidRPr="0076051E">
        <w:rPr>
          <w:rFonts w:ascii="Arial" w:hAnsi="Arial" w:cs="Arial"/>
          <w:b/>
          <w:bCs/>
          <w:color w:val="161513"/>
          <w:sz w:val="18"/>
          <w:szCs w:val="18"/>
          <w:lang w:bidi="ar-SA"/>
        </w:rPr>
        <w:t>APPLICANTS WITH DISABILITIES</w:t>
      </w:r>
    </w:p>
    <w:p w14:paraId="20D2B429" w14:textId="77777777" w:rsidR="0076051E" w:rsidRPr="0076051E" w:rsidRDefault="0076051E" w:rsidP="0076051E">
      <w:pPr>
        <w:shd w:val="clear" w:color="auto" w:fill="FFFFFF"/>
        <w:spacing w:before="0" w:line="240" w:lineRule="auto"/>
        <w:rPr>
          <w:rFonts w:ascii="Arial" w:hAnsi="Arial" w:cs="Arial"/>
          <w:color w:val="161513"/>
          <w:lang w:bidi="ar-SA"/>
        </w:rPr>
      </w:pPr>
      <w:r w:rsidRPr="0076051E">
        <w:rPr>
          <w:rFonts w:ascii="Arial" w:hAnsi="Arial" w:cs="Arial"/>
          <w:color w:val="161513"/>
          <w:sz w:val="18"/>
          <w:szCs w:val="18"/>
          <w:lang w:bidi="ar-SA"/>
        </w:rPr>
        <w:t>Minnesota state agencies make reasonable accommodations to their employees and applicants with disabilities. If you have a disability and need assistance in searching or applying for jobs with the State of Minnesota, call the Careers Help Desk at </w:t>
      </w:r>
      <w:hyperlink r:id="rId16" w:history="1">
        <w:r w:rsidRPr="0076051E">
          <w:rPr>
            <w:rFonts w:ascii="Arial" w:hAnsi="Arial" w:cs="Arial"/>
            <w:color w:val="0000FF"/>
            <w:sz w:val="18"/>
            <w:szCs w:val="18"/>
            <w:u w:val="single"/>
            <w:lang w:bidi="ar-SA"/>
          </w:rPr>
          <w:t>651-259-3637</w:t>
        </w:r>
      </w:hyperlink>
      <w:r w:rsidRPr="0076051E">
        <w:rPr>
          <w:rFonts w:ascii="Arial" w:hAnsi="Arial" w:cs="Arial"/>
          <w:color w:val="161513"/>
          <w:sz w:val="18"/>
          <w:szCs w:val="18"/>
          <w:lang w:bidi="ar-SA"/>
        </w:rPr>
        <w:t> or email </w:t>
      </w:r>
      <w:hyperlink r:id="rId17" w:history="1">
        <w:r w:rsidRPr="0076051E">
          <w:rPr>
            <w:rFonts w:ascii="Arial" w:hAnsi="Arial" w:cs="Arial"/>
            <w:color w:val="0000FF"/>
            <w:sz w:val="18"/>
            <w:szCs w:val="18"/>
            <w:u w:val="single"/>
            <w:lang w:bidi="ar-SA"/>
          </w:rPr>
          <w:t>careers@state.mn.us</w:t>
        </w:r>
      </w:hyperlink>
      <w:r w:rsidRPr="0076051E">
        <w:rPr>
          <w:rFonts w:ascii="Arial" w:hAnsi="Arial" w:cs="Arial"/>
          <w:color w:val="161513"/>
          <w:sz w:val="18"/>
          <w:szCs w:val="18"/>
          <w:lang w:bidi="ar-SA"/>
        </w:rPr>
        <w:t> and let us know the support you need.</w:t>
      </w:r>
    </w:p>
    <w:p w14:paraId="56D123AD" w14:textId="77777777" w:rsidR="00C46221" w:rsidRPr="008F22FE" w:rsidRDefault="00C46221" w:rsidP="008F22FE"/>
    <w:sectPr w:rsidR="00C46221" w:rsidRPr="008F22FE" w:rsidSect="00C46221">
      <w:footerReference w:type="default" r:id="rId18"/>
      <w:footerReference w:type="first" r:id="rId19"/>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9912" w14:textId="77777777" w:rsidR="0076051E" w:rsidRDefault="0076051E" w:rsidP="003432CA">
      <w:r>
        <w:separator/>
      </w:r>
    </w:p>
    <w:p w14:paraId="19FB214E" w14:textId="77777777" w:rsidR="0076051E" w:rsidRDefault="0076051E"/>
    <w:p w14:paraId="5239780A" w14:textId="77777777" w:rsidR="0076051E" w:rsidRDefault="0076051E"/>
  </w:endnote>
  <w:endnote w:type="continuationSeparator" w:id="0">
    <w:p w14:paraId="15CF5A4B" w14:textId="77777777" w:rsidR="0076051E" w:rsidRDefault="0076051E" w:rsidP="003432CA">
      <w:r>
        <w:continuationSeparator/>
      </w:r>
    </w:p>
    <w:p w14:paraId="4EC7BE86" w14:textId="77777777" w:rsidR="0076051E" w:rsidRDefault="0076051E"/>
    <w:p w14:paraId="5FE4EBE6" w14:textId="77777777" w:rsidR="0076051E" w:rsidRDefault="00760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28E0" w14:textId="77777777" w:rsidR="004C5027" w:rsidRDefault="00D50D28" w:rsidP="00006359">
    <w:pPr>
      <w:pStyle w:val="Footer"/>
    </w:pPr>
    <w:r w:rsidRPr="00AF5107">
      <w:tab/>
    </w:r>
    <w:r w:rsidRPr="00AF5107">
      <w:fldChar w:fldCharType="begin"/>
    </w:r>
    <w:r w:rsidRPr="00AF5107">
      <w:instrText xml:space="preserve"> PAGE   \* MERGEFORMAT </w:instrText>
    </w:r>
    <w:r w:rsidRPr="00AF5107">
      <w:fldChar w:fldCharType="separate"/>
    </w:r>
    <w:r w:rsidR="00F3128A">
      <w:rPr>
        <w:noProof/>
      </w:rPr>
      <w:t>1</w:t>
    </w:r>
    <w:r w:rsidRPr="00AF5107">
      <w:rPr>
        <w:noProof/>
      </w:rPr>
      <w:fldChar w:fldCharType="end"/>
    </w:r>
  </w:p>
  <w:p w14:paraId="5F04E307" w14:textId="77777777" w:rsidR="00941D7D" w:rsidRDefault="00941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C5AD"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513A47E0" w14:textId="77777777" w:rsidR="004C5027" w:rsidRDefault="004C5027"/>
  <w:p w14:paraId="43E447E6"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B8B25" w14:textId="77777777" w:rsidR="0076051E" w:rsidRDefault="0076051E" w:rsidP="003432CA">
      <w:r>
        <w:separator/>
      </w:r>
    </w:p>
    <w:p w14:paraId="7AA5F9EE" w14:textId="77777777" w:rsidR="0076051E" w:rsidRDefault="0076051E"/>
    <w:p w14:paraId="4C722A74" w14:textId="77777777" w:rsidR="0076051E" w:rsidRDefault="0076051E"/>
  </w:footnote>
  <w:footnote w:type="continuationSeparator" w:id="0">
    <w:p w14:paraId="16445B7B" w14:textId="77777777" w:rsidR="0076051E" w:rsidRDefault="0076051E" w:rsidP="003432CA">
      <w:r>
        <w:continuationSeparator/>
      </w:r>
    </w:p>
    <w:p w14:paraId="57763102" w14:textId="77777777" w:rsidR="0076051E" w:rsidRDefault="0076051E"/>
    <w:p w14:paraId="6C4303D3" w14:textId="77777777" w:rsidR="0076051E" w:rsidRDefault="007605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2.4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0102E5"/>
    <w:multiLevelType w:val="multilevel"/>
    <w:tmpl w:val="8BF6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63F81"/>
    <w:multiLevelType w:val="multilevel"/>
    <w:tmpl w:val="F08A7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8B4A91"/>
    <w:multiLevelType w:val="hybridMultilevel"/>
    <w:tmpl w:val="CDDE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57293A"/>
    <w:multiLevelType w:val="multilevel"/>
    <w:tmpl w:val="8BF2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374F03"/>
    <w:multiLevelType w:val="multilevel"/>
    <w:tmpl w:val="ECA4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B542E"/>
    <w:multiLevelType w:val="multilevel"/>
    <w:tmpl w:val="6344A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30957"/>
    <w:multiLevelType w:val="multilevel"/>
    <w:tmpl w:val="FFF8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A31BBE"/>
    <w:multiLevelType w:val="multilevel"/>
    <w:tmpl w:val="10FA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36911"/>
    <w:multiLevelType w:val="multilevel"/>
    <w:tmpl w:val="E22C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9159413">
    <w:abstractNumId w:val="3"/>
  </w:num>
  <w:num w:numId="2" w16cid:durableId="963076232">
    <w:abstractNumId w:val="7"/>
  </w:num>
  <w:num w:numId="3" w16cid:durableId="1383168702">
    <w:abstractNumId w:val="32"/>
  </w:num>
  <w:num w:numId="4" w16cid:durableId="180239472">
    <w:abstractNumId w:val="28"/>
  </w:num>
  <w:num w:numId="5" w16cid:durableId="1413158553">
    <w:abstractNumId w:val="23"/>
  </w:num>
  <w:num w:numId="6" w16cid:durableId="416022879">
    <w:abstractNumId w:val="5"/>
  </w:num>
  <w:num w:numId="7" w16cid:durableId="382950703">
    <w:abstractNumId w:val="14"/>
  </w:num>
  <w:num w:numId="8" w16cid:durableId="931813456">
    <w:abstractNumId w:val="8"/>
  </w:num>
  <w:num w:numId="9" w16cid:durableId="542910794">
    <w:abstractNumId w:val="12"/>
  </w:num>
  <w:num w:numId="10" w16cid:durableId="1612467061">
    <w:abstractNumId w:val="2"/>
  </w:num>
  <w:num w:numId="11" w16cid:durableId="104232233">
    <w:abstractNumId w:val="2"/>
  </w:num>
  <w:num w:numId="12" w16cid:durableId="1669752056">
    <w:abstractNumId w:val="33"/>
  </w:num>
  <w:num w:numId="13" w16cid:durableId="155731730">
    <w:abstractNumId w:val="35"/>
  </w:num>
  <w:num w:numId="14" w16cid:durableId="1707949101">
    <w:abstractNumId w:val="22"/>
  </w:num>
  <w:num w:numId="15" w16cid:durableId="1133017807">
    <w:abstractNumId w:val="2"/>
  </w:num>
  <w:num w:numId="16" w16cid:durableId="1849169938">
    <w:abstractNumId w:val="35"/>
  </w:num>
  <w:num w:numId="17" w16cid:durableId="1615672884">
    <w:abstractNumId w:val="22"/>
  </w:num>
  <w:num w:numId="18" w16cid:durableId="1336305877">
    <w:abstractNumId w:val="11"/>
  </w:num>
  <w:num w:numId="19" w16cid:durableId="2049984539">
    <w:abstractNumId w:val="6"/>
  </w:num>
  <w:num w:numId="20" w16cid:durableId="1633052623">
    <w:abstractNumId w:val="1"/>
  </w:num>
  <w:num w:numId="21" w16cid:durableId="302586908">
    <w:abstractNumId w:val="0"/>
  </w:num>
  <w:num w:numId="22" w16cid:durableId="107622381">
    <w:abstractNumId w:val="9"/>
  </w:num>
  <w:num w:numId="23" w16cid:durableId="1848322560">
    <w:abstractNumId w:val="27"/>
  </w:num>
  <w:num w:numId="24" w16cid:durableId="696320309">
    <w:abstractNumId w:val="30"/>
  </w:num>
  <w:num w:numId="25" w16cid:durableId="2105568742">
    <w:abstractNumId w:val="15"/>
  </w:num>
  <w:num w:numId="26" w16cid:durableId="129136156">
    <w:abstractNumId w:val="10"/>
  </w:num>
  <w:num w:numId="27" w16cid:durableId="962341590">
    <w:abstractNumId w:val="25"/>
  </w:num>
  <w:num w:numId="28" w16cid:durableId="1966421920">
    <w:abstractNumId w:val="30"/>
  </w:num>
  <w:num w:numId="29" w16cid:durableId="1441606530">
    <w:abstractNumId w:val="30"/>
  </w:num>
  <w:num w:numId="30" w16cid:durableId="215703264">
    <w:abstractNumId w:val="26"/>
  </w:num>
  <w:num w:numId="31" w16cid:durableId="2088845820">
    <w:abstractNumId w:val="13"/>
  </w:num>
  <w:num w:numId="32" w16cid:durableId="1893536993">
    <w:abstractNumId w:val="21"/>
  </w:num>
  <w:num w:numId="33" w16cid:durableId="503592753">
    <w:abstractNumId w:val="24"/>
  </w:num>
  <w:num w:numId="34" w16cid:durableId="1089890184">
    <w:abstractNumId w:val="16"/>
  </w:num>
  <w:num w:numId="35" w16cid:durableId="1438214405">
    <w:abstractNumId w:val="18"/>
  </w:num>
  <w:num w:numId="36" w16cid:durableId="843590739">
    <w:abstractNumId w:val="36"/>
  </w:num>
  <w:num w:numId="37" w16cid:durableId="1597979956">
    <w:abstractNumId w:val="34"/>
  </w:num>
  <w:num w:numId="38" w16cid:durableId="1726250197">
    <w:abstractNumId w:val="17"/>
  </w:num>
  <w:num w:numId="39" w16cid:durableId="1771046072">
    <w:abstractNumId w:val="19"/>
  </w:num>
  <w:num w:numId="40" w16cid:durableId="124543901">
    <w:abstractNumId w:val="31"/>
  </w:num>
  <w:num w:numId="41" w16cid:durableId="660892526">
    <w:abstractNumId w:val="29"/>
  </w:num>
  <w:num w:numId="42" w16cid:durableId="1342010929">
    <w:abstractNumId w:val="20"/>
  </w:num>
  <w:num w:numId="43" w16cid:durableId="52626109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1E"/>
    <w:rsid w:val="00002DEC"/>
    <w:rsid w:val="00006359"/>
    <w:rsid w:val="000065AC"/>
    <w:rsid w:val="00006A0A"/>
    <w:rsid w:val="00037E5C"/>
    <w:rsid w:val="0004311B"/>
    <w:rsid w:val="000604A4"/>
    <w:rsid w:val="00064B90"/>
    <w:rsid w:val="0007374A"/>
    <w:rsid w:val="00080404"/>
    <w:rsid w:val="00084742"/>
    <w:rsid w:val="0009100A"/>
    <w:rsid w:val="00095F66"/>
    <w:rsid w:val="000A6F5E"/>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47ED1"/>
    <w:rsid w:val="001500D6"/>
    <w:rsid w:val="00157C41"/>
    <w:rsid w:val="001658CF"/>
    <w:rsid w:val="001661D9"/>
    <w:rsid w:val="001708EC"/>
    <w:rsid w:val="001925A8"/>
    <w:rsid w:val="0019673D"/>
    <w:rsid w:val="001A26D9"/>
    <w:rsid w:val="001A46BB"/>
    <w:rsid w:val="001B5073"/>
    <w:rsid w:val="001B5833"/>
    <w:rsid w:val="001C1DC2"/>
    <w:rsid w:val="001C55E0"/>
    <w:rsid w:val="001E5ECF"/>
    <w:rsid w:val="001F5F1F"/>
    <w:rsid w:val="002005B8"/>
    <w:rsid w:val="00210261"/>
    <w:rsid w:val="00211CA3"/>
    <w:rsid w:val="00222A49"/>
    <w:rsid w:val="0022552E"/>
    <w:rsid w:val="00226BD8"/>
    <w:rsid w:val="00241FE9"/>
    <w:rsid w:val="00243CB2"/>
    <w:rsid w:val="00261247"/>
    <w:rsid w:val="002624DC"/>
    <w:rsid w:val="00264652"/>
    <w:rsid w:val="00272E52"/>
    <w:rsid w:val="0027708D"/>
    <w:rsid w:val="00282084"/>
    <w:rsid w:val="00291052"/>
    <w:rsid w:val="002B42F9"/>
    <w:rsid w:val="002B4723"/>
    <w:rsid w:val="002B5E79"/>
    <w:rsid w:val="002C0859"/>
    <w:rsid w:val="002D7CF1"/>
    <w:rsid w:val="002F1947"/>
    <w:rsid w:val="00306D94"/>
    <w:rsid w:val="003125DF"/>
    <w:rsid w:val="00335736"/>
    <w:rsid w:val="003432CA"/>
    <w:rsid w:val="003563D2"/>
    <w:rsid w:val="00376FA5"/>
    <w:rsid w:val="00385911"/>
    <w:rsid w:val="003963B0"/>
    <w:rsid w:val="003A1479"/>
    <w:rsid w:val="003A1813"/>
    <w:rsid w:val="003B3ADC"/>
    <w:rsid w:val="003B7D82"/>
    <w:rsid w:val="003C4644"/>
    <w:rsid w:val="003C5BE3"/>
    <w:rsid w:val="003F78A4"/>
    <w:rsid w:val="00413A7C"/>
    <w:rsid w:val="004141DD"/>
    <w:rsid w:val="004460B5"/>
    <w:rsid w:val="00461804"/>
    <w:rsid w:val="00466810"/>
    <w:rsid w:val="004816B5"/>
    <w:rsid w:val="00483DD2"/>
    <w:rsid w:val="00494E6F"/>
    <w:rsid w:val="004A1B4D"/>
    <w:rsid w:val="004A34C0"/>
    <w:rsid w:val="004A485C"/>
    <w:rsid w:val="004A58DD"/>
    <w:rsid w:val="004A6119"/>
    <w:rsid w:val="004B47DC"/>
    <w:rsid w:val="004B6D01"/>
    <w:rsid w:val="004C0413"/>
    <w:rsid w:val="004C5027"/>
    <w:rsid w:val="004E75B3"/>
    <w:rsid w:val="004F04BA"/>
    <w:rsid w:val="004F0EFF"/>
    <w:rsid w:val="004F6B75"/>
    <w:rsid w:val="0050093F"/>
    <w:rsid w:val="00513049"/>
    <w:rsid w:val="00514788"/>
    <w:rsid w:val="0054371B"/>
    <w:rsid w:val="00545944"/>
    <w:rsid w:val="00552CA4"/>
    <w:rsid w:val="0056615E"/>
    <w:rsid w:val="005666F2"/>
    <w:rsid w:val="00572D84"/>
    <w:rsid w:val="005B2DDF"/>
    <w:rsid w:val="005B4AE7"/>
    <w:rsid w:val="005B53B0"/>
    <w:rsid w:val="005D4207"/>
    <w:rsid w:val="005D454C"/>
    <w:rsid w:val="005D45B3"/>
    <w:rsid w:val="005D5FB8"/>
    <w:rsid w:val="005E1D9A"/>
    <w:rsid w:val="005F6005"/>
    <w:rsid w:val="006064AB"/>
    <w:rsid w:val="00617767"/>
    <w:rsid w:val="00622BB5"/>
    <w:rsid w:val="00623D2D"/>
    <w:rsid w:val="00641941"/>
    <w:rsid w:val="006526E4"/>
    <w:rsid w:val="00655345"/>
    <w:rsid w:val="00672536"/>
    <w:rsid w:val="00672A42"/>
    <w:rsid w:val="00675FD9"/>
    <w:rsid w:val="00681EDC"/>
    <w:rsid w:val="0068649F"/>
    <w:rsid w:val="00687189"/>
    <w:rsid w:val="006965C0"/>
    <w:rsid w:val="006977A9"/>
    <w:rsid w:val="00697CCC"/>
    <w:rsid w:val="006B13B7"/>
    <w:rsid w:val="006B2942"/>
    <w:rsid w:val="006B3994"/>
    <w:rsid w:val="006C0E45"/>
    <w:rsid w:val="006D4829"/>
    <w:rsid w:val="006D7356"/>
    <w:rsid w:val="006E5A51"/>
    <w:rsid w:val="006F3B38"/>
    <w:rsid w:val="007137A4"/>
    <w:rsid w:val="0074778B"/>
    <w:rsid w:val="0076051E"/>
    <w:rsid w:val="0077225E"/>
    <w:rsid w:val="00780E94"/>
    <w:rsid w:val="00793F48"/>
    <w:rsid w:val="007A45E4"/>
    <w:rsid w:val="007B35B2"/>
    <w:rsid w:val="007B4354"/>
    <w:rsid w:val="007C1642"/>
    <w:rsid w:val="007D1FFF"/>
    <w:rsid w:val="007D42A0"/>
    <w:rsid w:val="007E685C"/>
    <w:rsid w:val="007F461B"/>
    <w:rsid w:val="007F6108"/>
    <w:rsid w:val="007F7097"/>
    <w:rsid w:val="008067A6"/>
    <w:rsid w:val="00807B1A"/>
    <w:rsid w:val="008251B3"/>
    <w:rsid w:val="00844F1D"/>
    <w:rsid w:val="0084749F"/>
    <w:rsid w:val="00864202"/>
    <w:rsid w:val="008B5443"/>
    <w:rsid w:val="008C7EEB"/>
    <w:rsid w:val="008D0DEF"/>
    <w:rsid w:val="008D2256"/>
    <w:rsid w:val="008D5E3D"/>
    <w:rsid w:val="008F22FE"/>
    <w:rsid w:val="008F5369"/>
    <w:rsid w:val="0090737A"/>
    <w:rsid w:val="00912F27"/>
    <w:rsid w:val="00914F5A"/>
    <w:rsid w:val="009254B9"/>
    <w:rsid w:val="00927274"/>
    <w:rsid w:val="00941D7D"/>
    <w:rsid w:val="0096108C"/>
    <w:rsid w:val="00963BA0"/>
    <w:rsid w:val="00967764"/>
    <w:rsid w:val="009810EE"/>
    <w:rsid w:val="00984CC9"/>
    <w:rsid w:val="0099233F"/>
    <w:rsid w:val="009B3BAB"/>
    <w:rsid w:val="009B54A0"/>
    <w:rsid w:val="009C6405"/>
    <w:rsid w:val="009F478E"/>
    <w:rsid w:val="009F66B6"/>
    <w:rsid w:val="00A00442"/>
    <w:rsid w:val="00A16AA0"/>
    <w:rsid w:val="00A30799"/>
    <w:rsid w:val="00A452C6"/>
    <w:rsid w:val="00A57FE8"/>
    <w:rsid w:val="00A64ECE"/>
    <w:rsid w:val="00A66185"/>
    <w:rsid w:val="00A71CAD"/>
    <w:rsid w:val="00A731A2"/>
    <w:rsid w:val="00A827C1"/>
    <w:rsid w:val="00A93F40"/>
    <w:rsid w:val="00A96F93"/>
    <w:rsid w:val="00AB593C"/>
    <w:rsid w:val="00AE5772"/>
    <w:rsid w:val="00AF22AD"/>
    <w:rsid w:val="00AF5107"/>
    <w:rsid w:val="00B06264"/>
    <w:rsid w:val="00B07C8F"/>
    <w:rsid w:val="00B275D4"/>
    <w:rsid w:val="00B33562"/>
    <w:rsid w:val="00B554B1"/>
    <w:rsid w:val="00B55C6B"/>
    <w:rsid w:val="00B61E1A"/>
    <w:rsid w:val="00B75051"/>
    <w:rsid w:val="00B859DE"/>
    <w:rsid w:val="00BD0E59"/>
    <w:rsid w:val="00BD1DC1"/>
    <w:rsid w:val="00BF794B"/>
    <w:rsid w:val="00C12D2F"/>
    <w:rsid w:val="00C23C46"/>
    <w:rsid w:val="00C277A8"/>
    <w:rsid w:val="00C309AE"/>
    <w:rsid w:val="00C365CE"/>
    <w:rsid w:val="00C417EB"/>
    <w:rsid w:val="00C46221"/>
    <w:rsid w:val="00C528AE"/>
    <w:rsid w:val="00C539C4"/>
    <w:rsid w:val="00C62C7C"/>
    <w:rsid w:val="00C82AED"/>
    <w:rsid w:val="00C87504"/>
    <w:rsid w:val="00CE40B4"/>
    <w:rsid w:val="00CE45B0"/>
    <w:rsid w:val="00CF143A"/>
    <w:rsid w:val="00D0014D"/>
    <w:rsid w:val="00D22819"/>
    <w:rsid w:val="00D42632"/>
    <w:rsid w:val="00D50427"/>
    <w:rsid w:val="00D50D28"/>
    <w:rsid w:val="00D511F0"/>
    <w:rsid w:val="00D54EE5"/>
    <w:rsid w:val="00D63F82"/>
    <w:rsid w:val="00D640FC"/>
    <w:rsid w:val="00D64319"/>
    <w:rsid w:val="00D70F7D"/>
    <w:rsid w:val="00D74FE0"/>
    <w:rsid w:val="00D91CA0"/>
    <w:rsid w:val="00D92929"/>
    <w:rsid w:val="00D93C2E"/>
    <w:rsid w:val="00D970A5"/>
    <w:rsid w:val="00DA641C"/>
    <w:rsid w:val="00DB4967"/>
    <w:rsid w:val="00DD2D53"/>
    <w:rsid w:val="00DE50CB"/>
    <w:rsid w:val="00DF7771"/>
    <w:rsid w:val="00E120FB"/>
    <w:rsid w:val="00E206AE"/>
    <w:rsid w:val="00E23263"/>
    <w:rsid w:val="00E23397"/>
    <w:rsid w:val="00E32CD7"/>
    <w:rsid w:val="00E44EE1"/>
    <w:rsid w:val="00E5241D"/>
    <w:rsid w:val="00E5680C"/>
    <w:rsid w:val="00E61A16"/>
    <w:rsid w:val="00E7537E"/>
    <w:rsid w:val="00E76267"/>
    <w:rsid w:val="00E91DCD"/>
    <w:rsid w:val="00E96B64"/>
    <w:rsid w:val="00EA535B"/>
    <w:rsid w:val="00EC13C2"/>
    <w:rsid w:val="00EC56D6"/>
    <w:rsid w:val="00EC579D"/>
    <w:rsid w:val="00ED5BDC"/>
    <w:rsid w:val="00ED7DAC"/>
    <w:rsid w:val="00F067A6"/>
    <w:rsid w:val="00F17A7C"/>
    <w:rsid w:val="00F20B25"/>
    <w:rsid w:val="00F3128A"/>
    <w:rsid w:val="00F334CD"/>
    <w:rsid w:val="00F57BBE"/>
    <w:rsid w:val="00F70C03"/>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61B3DB0"/>
  <w15:chartTrackingRefBased/>
  <w15:docId w15:val="{8AE54E67-EC8F-40CF-B768-F016E7A0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221"/>
    <w:pPr>
      <w:spacing w:before="100" w:after="100"/>
    </w:pPr>
  </w:style>
  <w:style w:type="paragraph" w:styleId="Heading1">
    <w:name w:val="heading 1"/>
    <w:basedOn w:val="Normal"/>
    <w:next w:val="Normal"/>
    <w:link w:val="Heading1Char"/>
    <w:uiPriority w:val="1"/>
    <w:qFormat/>
    <w:rsid w:val="008F22FE"/>
    <w:pPr>
      <w:keepNext/>
      <w:keepLines/>
      <w:tabs>
        <w:tab w:val="left" w:pos="3345"/>
      </w:tabs>
      <w:spacing w:before="240" w:after="60"/>
      <w:outlineLvl w:val="0"/>
    </w:pPr>
    <w:rPr>
      <w:b/>
      <w:color w:val="003865" w:themeColor="accent1"/>
      <w:sz w:val="40"/>
      <w:szCs w:val="40"/>
    </w:rPr>
  </w:style>
  <w:style w:type="paragraph" w:styleId="Heading2">
    <w:name w:val="heading 2"/>
    <w:basedOn w:val="Normal"/>
    <w:next w:val="Normal"/>
    <w:link w:val="Heading2Char"/>
    <w:uiPriority w:val="1"/>
    <w:qFormat/>
    <w:rsid w:val="00C46221"/>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basedOn w:val="Normal"/>
    <w:next w:val="Normal"/>
    <w:link w:val="Heading3Char"/>
    <w:uiPriority w:val="1"/>
    <w:qFormat/>
    <w:rsid w:val="00C46221"/>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basedOn w:val="Normal"/>
    <w:next w:val="Normal"/>
    <w:link w:val="Heading4Char"/>
    <w:uiPriority w:val="1"/>
    <w:qFormat/>
    <w:rsid w:val="00C46221"/>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C46221"/>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C46221"/>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22FE"/>
    <w:rPr>
      <w:b/>
      <w:color w:val="003865" w:themeColor="accent1"/>
      <w:sz w:val="40"/>
      <w:szCs w:val="40"/>
    </w:rPr>
  </w:style>
  <w:style w:type="character" w:customStyle="1" w:styleId="Heading2Char">
    <w:name w:val="Heading 2 Char"/>
    <w:basedOn w:val="DefaultParagraphFont"/>
    <w:link w:val="Heading2"/>
    <w:uiPriority w:val="1"/>
    <w:rsid w:val="00C46221"/>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46221"/>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C46221"/>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C46221"/>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C46221"/>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C46221"/>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C46221"/>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C46221"/>
    <w:pPr>
      <w:spacing w:before="240"/>
    </w:pPr>
  </w:style>
  <w:style w:type="character" w:customStyle="1" w:styleId="NormalFollowingTableChar">
    <w:name w:val="Normal Following Table Char"/>
    <w:basedOn w:val="DefaultParagraphFont"/>
    <w:link w:val="NormalFollowingTable"/>
    <w:rsid w:val="00C46221"/>
  </w:style>
  <w:style w:type="character" w:customStyle="1" w:styleId="Bold">
    <w:name w:val="Bold"/>
    <w:basedOn w:val="DefaultParagraphFont"/>
    <w:uiPriority w:val="2"/>
    <w:qFormat/>
    <w:rsid w:val="002B4723"/>
    <w:rPr>
      <w:b/>
      <w:bCs/>
    </w:rPr>
  </w:style>
  <w:style w:type="character" w:customStyle="1" w:styleId="Italic">
    <w:name w:val="Italic"/>
    <w:basedOn w:val="DefaultParagraphFont"/>
    <w:uiPriority w:val="2"/>
    <w:qFormat/>
    <w:rsid w:val="002B4723"/>
    <w:rPr>
      <w:i/>
      <w:iCs/>
    </w:rPr>
  </w:style>
  <w:style w:type="character" w:customStyle="1" w:styleId="Underline">
    <w:name w:val="Underline"/>
    <w:basedOn w:val="DefaultParagraphFont"/>
    <w:uiPriority w:val="2"/>
    <w:qFormat/>
    <w:rsid w:val="002B4723"/>
    <w:rPr>
      <w:u w:val="single"/>
    </w:rPr>
  </w:style>
  <w:style w:type="paragraph" w:styleId="Title">
    <w:name w:val="Title"/>
    <w:basedOn w:val="Normal"/>
    <w:next w:val="Normal"/>
    <w:link w:val="TitleChar"/>
    <w:uiPriority w:val="10"/>
    <w:rsid w:val="0076051E"/>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5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semiHidden/>
    <w:rsid w:val="0076051E"/>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semiHidden/>
    <w:rsid w:val="0076051E"/>
    <w:rPr>
      <w:rFonts w:asciiTheme="minorHAnsi" w:eastAsiaTheme="majorEastAsia" w:hAnsiTheme="minorHAnsi" w:cstheme="majorBidi"/>
      <w:color w:val="0086F3" w:themeColor="text1" w:themeTint="A6"/>
      <w:spacing w:val="15"/>
      <w:sz w:val="28"/>
      <w:szCs w:val="28"/>
    </w:rPr>
  </w:style>
  <w:style w:type="character" w:styleId="IntenseEmphasis">
    <w:name w:val="Intense Emphasis"/>
    <w:basedOn w:val="DefaultParagraphFont"/>
    <w:uiPriority w:val="2"/>
    <w:rsid w:val="0076051E"/>
    <w:rPr>
      <w:i/>
      <w:iCs/>
      <w:color w:val="00294B" w:themeColor="accent1" w:themeShade="BF"/>
    </w:rPr>
  </w:style>
  <w:style w:type="character" w:styleId="IntenseReference">
    <w:name w:val="Intense Reference"/>
    <w:basedOn w:val="DefaultParagraphFont"/>
    <w:uiPriority w:val="34"/>
    <w:semiHidden/>
    <w:unhideWhenUsed/>
    <w:rsid w:val="0076051E"/>
    <w:rPr>
      <w:b/>
      <w:bCs/>
      <w:smallCaps/>
      <w:color w:val="00294B"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4740632">
      <w:bodyDiv w:val="1"/>
      <w:marLeft w:val="0"/>
      <w:marRight w:val="0"/>
      <w:marTop w:val="0"/>
      <w:marBottom w:val="0"/>
      <w:divBdr>
        <w:top w:val="none" w:sz="0" w:space="0" w:color="auto"/>
        <w:left w:val="none" w:sz="0" w:space="0" w:color="auto"/>
        <w:bottom w:val="none" w:sz="0" w:space="0" w:color="auto"/>
        <w:right w:val="none" w:sz="0" w:space="0" w:color="auto"/>
      </w:divBdr>
    </w:div>
    <w:div w:id="176971709">
      <w:bodyDiv w:val="1"/>
      <w:marLeft w:val="0"/>
      <w:marRight w:val="0"/>
      <w:marTop w:val="0"/>
      <w:marBottom w:val="0"/>
      <w:divBdr>
        <w:top w:val="none" w:sz="0" w:space="0" w:color="auto"/>
        <w:left w:val="none" w:sz="0" w:space="0" w:color="auto"/>
        <w:bottom w:val="none" w:sz="0" w:space="0" w:color="auto"/>
        <w:right w:val="none" w:sz="0" w:space="0" w:color="auto"/>
      </w:divBdr>
    </w:div>
    <w:div w:id="69542187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353796421">
      <w:bodyDiv w:val="1"/>
      <w:marLeft w:val="0"/>
      <w:marRight w:val="0"/>
      <w:marTop w:val="0"/>
      <w:marBottom w:val="0"/>
      <w:divBdr>
        <w:top w:val="none" w:sz="0" w:space="0" w:color="auto"/>
        <w:left w:val="none" w:sz="0" w:space="0" w:color="auto"/>
        <w:bottom w:val="none" w:sz="0" w:space="0" w:color="auto"/>
        <w:right w:val="none" w:sz="0" w:space="0" w:color="auto"/>
      </w:divBdr>
    </w:div>
    <w:div w:id="1418555530">
      <w:bodyDiv w:val="1"/>
      <w:marLeft w:val="0"/>
      <w:marRight w:val="0"/>
      <w:marTop w:val="0"/>
      <w:marBottom w:val="0"/>
      <w:divBdr>
        <w:top w:val="none" w:sz="0" w:space="0" w:color="auto"/>
        <w:left w:val="none" w:sz="0" w:space="0" w:color="auto"/>
        <w:bottom w:val="none" w:sz="0" w:space="0" w:color="auto"/>
        <w:right w:val="none" w:sz="0" w:space="0" w:color="auto"/>
      </w:divBdr>
    </w:div>
    <w:div w:id="1529945928">
      <w:bodyDiv w:val="1"/>
      <w:marLeft w:val="0"/>
      <w:marRight w:val="0"/>
      <w:marTop w:val="0"/>
      <w:marBottom w:val="0"/>
      <w:divBdr>
        <w:top w:val="none" w:sz="0" w:space="0" w:color="auto"/>
        <w:left w:val="none" w:sz="0" w:space="0" w:color="auto"/>
        <w:bottom w:val="none" w:sz="0" w:space="0" w:color="auto"/>
        <w:right w:val="none" w:sz="0" w:space="0" w:color="auto"/>
      </w:divBdr>
    </w:div>
    <w:div w:id="1613783896">
      <w:bodyDiv w:val="1"/>
      <w:marLeft w:val="0"/>
      <w:marRight w:val="0"/>
      <w:marTop w:val="0"/>
      <w:marBottom w:val="0"/>
      <w:divBdr>
        <w:top w:val="none" w:sz="0" w:space="0" w:color="auto"/>
        <w:left w:val="none" w:sz="0" w:space="0" w:color="auto"/>
        <w:bottom w:val="none" w:sz="0" w:space="0" w:color="auto"/>
        <w:right w:val="none" w:sz="0" w:space="0" w:color="auto"/>
      </w:divBdr>
      <w:divsChild>
        <w:div w:id="59014579">
          <w:marLeft w:val="0"/>
          <w:marRight w:val="0"/>
          <w:marTop w:val="216"/>
          <w:marBottom w:val="0"/>
          <w:divBdr>
            <w:top w:val="none" w:sz="0" w:space="0" w:color="auto"/>
            <w:left w:val="none" w:sz="0" w:space="0" w:color="auto"/>
            <w:bottom w:val="none" w:sz="0" w:space="0" w:color="auto"/>
            <w:right w:val="none" w:sz="0" w:space="0" w:color="auto"/>
          </w:divBdr>
          <w:divsChild>
            <w:div w:id="135033210">
              <w:marLeft w:val="0"/>
              <w:marRight w:val="0"/>
              <w:marTop w:val="0"/>
              <w:marBottom w:val="0"/>
              <w:divBdr>
                <w:top w:val="none" w:sz="0" w:space="0" w:color="auto"/>
                <w:left w:val="none" w:sz="0" w:space="0" w:color="auto"/>
                <w:bottom w:val="none" w:sz="0" w:space="0" w:color="auto"/>
                <w:right w:val="none" w:sz="0" w:space="0" w:color="auto"/>
              </w:divBdr>
              <w:divsChild>
                <w:div w:id="318271493">
                  <w:marLeft w:val="0"/>
                  <w:marRight w:val="0"/>
                  <w:marTop w:val="0"/>
                  <w:marBottom w:val="0"/>
                  <w:divBdr>
                    <w:top w:val="none" w:sz="0" w:space="0" w:color="auto"/>
                    <w:left w:val="none" w:sz="0" w:space="0" w:color="auto"/>
                    <w:bottom w:val="none" w:sz="0" w:space="0" w:color="auto"/>
                    <w:right w:val="none" w:sz="0" w:space="0" w:color="auto"/>
                  </w:divBdr>
                  <w:divsChild>
                    <w:div w:id="8326445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2049564">
          <w:marLeft w:val="0"/>
          <w:marRight w:val="0"/>
          <w:marTop w:val="216"/>
          <w:marBottom w:val="0"/>
          <w:divBdr>
            <w:top w:val="none" w:sz="0" w:space="0" w:color="auto"/>
            <w:left w:val="none" w:sz="0" w:space="0" w:color="auto"/>
            <w:bottom w:val="none" w:sz="0" w:space="0" w:color="auto"/>
            <w:right w:val="none" w:sz="0" w:space="0" w:color="auto"/>
          </w:divBdr>
          <w:divsChild>
            <w:div w:id="10108255">
              <w:marLeft w:val="0"/>
              <w:marRight w:val="0"/>
              <w:marTop w:val="0"/>
              <w:marBottom w:val="0"/>
              <w:divBdr>
                <w:top w:val="none" w:sz="0" w:space="0" w:color="auto"/>
                <w:left w:val="none" w:sz="0" w:space="0" w:color="auto"/>
                <w:bottom w:val="none" w:sz="0" w:space="0" w:color="auto"/>
                <w:right w:val="none" w:sz="0" w:space="0" w:color="auto"/>
              </w:divBdr>
              <w:divsChild>
                <w:div w:id="1555385866">
                  <w:marLeft w:val="0"/>
                  <w:marRight w:val="0"/>
                  <w:marTop w:val="0"/>
                  <w:marBottom w:val="0"/>
                  <w:divBdr>
                    <w:top w:val="none" w:sz="0" w:space="0" w:color="auto"/>
                    <w:left w:val="none" w:sz="0" w:space="0" w:color="auto"/>
                    <w:bottom w:val="none" w:sz="0" w:space="0" w:color="auto"/>
                    <w:right w:val="none" w:sz="0" w:space="0" w:color="auto"/>
                  </w:divBdr>
                  <w:divsChild>
                    <w:div w:id="80466683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947500115">
          <w:marLeft w:val="0"/>
          <w:marRight w:val="0"/>
          <w:marTop w:val="216"/>
          <w:marBottom w:val="0"/>
          <w:divBdr>
            <w:top w:val="none" w:sz="0" w:space="0" w:color="auto"/>
            <w:left w:val="none" w:sz="0" w:space="0" w:color="auto"/>
            <w:bottom w:val="none" w:sz="0" w:space="0" w:color="auto"/>
            <w:right w:val="none" w:sz="0" w:space="0" w:color="auto"/>
          </w:divBdr>
          <w:divsChild>
            <w:div w:id="1818910526">
              <w:marLeft w:val="0"/>
              <w:marRight w:val="0"/>
              <w:marTop w:val="0"/>
              <w:marBottom w:val="0"/>
              <w:divBdr>
                <w:top w:val="none" w:sz="0" w:space="0" w:color="auto"/>
                <w:left w:val="none" w:sz="0" w:space="0" w:color="auto"/>
                <w:bottom w:val="none" w:sz="0" w:space="0" w:color="auto"/>
                <w:right w:val="none" w:sz="0" w:space="0" w:color="auto"/>
              </w:divBdr>
              <w:divsChild>
                <w:div w:id="174853310">
                  <w:marLeft w:val="0"/>
                  <w:marRight w:val="0"/>
                  <w:marTop w:val="0"/>
                  <w:marBottom w:val="0"/>
                  <w:divBdr>
                    <w:top w:val="none" w:sz="0" w:space="0" w:color="auto"/>
                    <w:left w:val="none" w:sz="0" w:space="0" w:color="auto"/>
                    <w:bottom w:val="none" w:sz="0" w:space="0" w:color="auto"/>
                    <w:right w:val="none" w:sz="0" w:space="0" w:color="auto"/>
                  </w:divBdr>
                  <w:divsChild>
                    <w:div w:id="7601835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13555597">
          <w:marLeft w:val="0"/>
          <w:marRight w:val="0"/>
          <w:marTop w:val="216"/>
          <w:marBottom w:val="0"/>
          <w:divBdr>
            <w:top w:val="none" w:sz="0" w:space="0" w:color="auto"/>
            <w:left w:val="none" w:sz="0" w:space="0" w:color="auto"/>
            <w:bottom w:val="none" w:sz="0" w:space="0" w:color="auto"/>
            <w:right w:val="none" w:sz="0" w:space="0" w:color="auto"/>
          </w:divBdr>
          <w:divsChild>
            <w:div w:id="2004972513">
              <w:marLeft w:val="0"/>
              <w:marRight w:val="0"/>
              <w:marTop w:val="0"/>
              <w:marBottom w:val="0"/>
              <w:divBdr>
                <w:top w:val="none" w:sz="0" w:space="0" w:color="auto"/>
                <w:left w:val="none" w:sz="0" w:space="0" w:color="auto"/>
                <w:bottom w:val="none" w:sz="0" w:space="0" w:color="auto"/>
                <w:right w:val="none" w:sz="0" w:space="0" w:color="auto"/>
              </w:divBdr>
              <w:divsChild>
                <w:div w:id="187373316">
                  <w:marLeft w:val="0"/>
                  <w:marRight w:val="0"/>
                  <w:marTop w:val="0"/>
                  <w:marBottom w:val="0"/>
                  <w:divBdr>
                    <w:top w:val="none" w:sz="0" w:space="0" w:color="auto"/>
                    <w:left w:val="none" w:sz="0" w:space="0" w:color="auto"/>
                    <w:bottom w:val="none" w:sz="0" w:space="0" w:color="auto"/>
                    <w:right w:val="none" w:sz="0" w:space="0" w:color="auto"/>
                  </w:divBdr>
                  <w:divsChild>
                    <w:div w:id="16474681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0109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mmb/careers/diverse-workforce/people-with-disabilities/connect700/" TargetMode="External"/><Relationship Id="rId13" Type="http://schemas.openxmlformats.org/officeDocument/2006/relationships/hyperlink" Target="https://hcm.selfservice.systems.state.mn.us/psc/mnss/SELFSERVICE/SSHR/c/651-299-403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icholas.schlesser@state.mn.us" TargetMode="External"/><Relationship Id="rId17" Type="http://schemas.openxmlformats.org/officeDocument/2006/relationships/hyperlink" Target="mailto:careers@state.mn.us" TargetMode="External"/><Relationship Id="rId2" Type="http://schemas.openxmlformats.org/officeDocument/2006/relationships/numbering" Target="numbering.xml"/><Relationship Id="rId16" Type="http://schemas.openxmlformats.org/officeDocument/2006/relationships/hyperlink" Target="tel:65125936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gov/careers" TargetMode="External"/><Relationship Id="rId5" Type="http://schemas.openxmlformats.org/officeDocument/2006/relationships/webSettings" Target="webSettings.xml"/><Relationship Id="rId15" Type="http://schemas.openxmlformats.org/officeDocument/2006/relationships/hyperlink" Target="https://studentaid.gov/" TargetMode="External"/><Relationship Id="rId10" Type="http://schemas.openxmlformats.org/officeDocument/2006/relationships/hyperlink" Target="mailto:careers@state.mn.u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tel:6512593637" TargetMode="External"/><Relationship Id="rId14" Type="http://schemas.openxmlformats.org/officeDocument/2006/relationships/hyperlink" Target="mailto:elyse.anderson@state.mn.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1575</Words>
  <Characters>10169</Characters>
  <Application>Microsoft Office Word</Application>
  <DocSecurity>0</DocSecurity>
  <Lines>84</Lines>
  <Paragraphs>23</Paragraphs>
  <ScaleCrop>false</ScaleCrop>
  <Company>State of MN</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Matt (DNR)</dc:creator>
  <cp:keywords/>
  <dc:description/>
  <cp:lastModifiedBy>Ward, Matt (DNR)</cp:lastModifiedBy>
  <cp:revision>2</cp:revision>
  <dcterms:created xsi:type="dcterms:W3CDTF">2025-02-07T18:26:00Z</dcterms:created>
  <dcterms:modified xsi:type="dcterms:W3CDTF">2025-02-07T20:01:00Z</dcterms:modified>
</cp:coreProperties>
</file>